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1A" w:rsidRDefault="000C621A" w:rsidP="000C6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21A">
        <w:rPr>
          <w:rFonts w:ascii="Times New Roman" w:hAnsi="Times New Roman" w:cs="Times New Roman"/>
          <w:b/>
          <w:sz w:val="28"/>
          <w:szCs w:val="28"/>
        </w:rPr>
        <w:t>Информация для родителей имеющих намерения восстановиться в родительских правах</w:t>
      </w:r>
    </w:p>
    <w:p w:rsidR="000C621A" w:rsidRPr="000C621A" w:rsidRDefault="000C621A" w:rsidP="000C62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1A" w:rsidRPr="000C621A" w:rsidRDefault="000C621A" w:rsidP="000C621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C621A">
        <w:rPr>
          <w:rFonts w:ascii="Times New Roman" w:hAnsi="Times New Roman" w:cs="Times New Roman"/>
          <w:sz w:val="28"/>
          <w:szCs w:val="28"/>
        </w:rPr>
        <w:t xml:space="preserve">      В целях оказания помощи родителям, лишенных родительских прав, ограниченных в родительских правах, направленной на  восстановление или отмену ограничения в родительских правах, на территории Брянского района специалисты отдела опеки и попечительства оказывают сопровождение родителям, имеющих намерения восстановить свои права.</w:t>
      </w:r>
    </w:p>
    <w:p w:rsidR="000C621A" w:rsidRPr="000C621A" w:rsidRDefault="000C621A" w:rsidP="000C621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C621A">
        <w:rPr>
          <w:rFonts w:ascii="Times New Roman" w:hAnsi="Times New Roman" w:cs="Times New Roman"/>
          <w:sz w:val="28"/>
          <w:szCs w:val="28"/>
        </w:rPr>
        <w:t xml:space="preserve">     Право родителей и детей жить одной семьей, право ребенка на воспитание своими родителями защищается государством</w:t>
      </w:r>
      <w:proofErr w:type="gramStart"/>
      <w:r w:rsidRPr="000C62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621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C62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C621A">
        <w:rPr>
          <w:rFonts w:ascii="Times New Roman" w:hAnsi="Times New Roman" w:cs="Times New Roman"/>
          <w:sz w:val="28"/>
          <w:szCs w:val="28"/>
        </w:rPr>
        <w:t>т. 38 Конституции РФ, ст. 54 и  68 Семейного кодекса РФ).</w:t>
      </w:r>
    </w:p>
    <w:p w:rsidR="000C621A" w:rsidRPr="00E90322" w:rsidRDefault="000C621A" w:rsidP="000C621A">
      <w:pPr>
        <w:pStyle w:val="a3"/>
        <w:shd w:val="clear" w:color="auto" w:fill="FFFFFF"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Основания и порядок восстановления в родительских правах регулируются Семейным кодексом РФ (статья 72), Гражданским процессуальным кодексом РФ (подраздел II раздела II).</w:t>
      </w:r>
    </w:p>
    <w:p w:rsidR="000C621A" w:rsidRPr="00E90322" w:rsidRDefault="000C621A" w:rsidP="000C621A">
      <w:pPr>
        <w:pStyle w:val="a3"/>
        <w:shd w:val="clear" w:color="auto" w:fill="FFFFFF"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Отдельные вопросы применения указанных норм разъяснены в Постановлении Пленума Верховного Суда Российской Федерации от 14.11.2017 № 44 «О практике применения судами законодательства при разрешении споров, связанных с защитой прав и законных интересов ребенка при непосредственной угрозе его жизни или здоровью, а также при ограничении или лишении родительских прав».     </w:t>
      </w:r>
    </w:p>
    <w:p w:rsidR="000C621A" w:rsidRPr="00E90322" w:rsidRDefault="000C621A" w:rsidP="000C621A">
      <w:pPr>
        <w:pStyle w:val="a3"/>
        <w:shd w:val="clear" w:color="auto" w:fill="FFFFFF"/>
        <w:rPr>
          <w:sz w:val="28"/>
          <w:szCs w:val="28"/>
        </w:rPr>
      </w:pPr>
      <w:r w:rsidRPr="00E90322">
        <w:rPr>
          <w:rStyle w:val="a4"/>
          <w:sz w:val="28"/>
          <w:szCs w:val="28"/>
        </w:rPr>
        <w:t>Основания восстановления в родительских правах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Родители (один из них) могут быть восстановлены в родительских правах только в случаях, если они изменили поведение, образ жизни и (или) отношение к воспитанию ребенка.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В качестве доказательств родители (один из них)  может представить трудовой договор, справку о заработ</w:t>
      </w:r>
      <w:r>
        <w:rPr>
          <w:sz w:val="28"/>
          <w:szCs w:val="28"/>
        </w:rPr>
        <w:t>ной плате</w:t>
      </w:r>
      <w:r w:rsidRPr="00E90322">
        <w:rPr>
          <w:sz w:val="28"/>
          <w:szCs w:val="28"/>
        </w:rPr>
        <w:t>, справку об отсутствии задолженности по уплате алиментов, справку от нарколога о том, что лицо не состоит на учете в качестве страдающего алкоголизмом и наркоманией, и т.д.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rStyle w:val="a4"/>
          <w:sz w:val="28"/>
          <w:szCs w:val="28"/>
        </w:rPr>
      </w:pPr>
      <w:r w:rsidRPr="00E90322">
        <w:rPr>
          <w:rStyle w:val="a4"/>
          <w:sz w:val="28"/>
          <w:szCs w:val="28"/>
        </w:rPr>
        <w:t>Кто и куда вправе обратиться с требованием о восстановлении в родительских правах?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rStyle w:val="a4"/>
          <w:sz w:val="28"/>
          <w:szCs w:val="28"/>
        </w:rPr>
      </w:pP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Восстановление в родительских правах осуществляется в судебном порядке по заявлению родителя, лишенного (ограниченного) родительских прав. Дела о восстановлении в родительских правах рассматриваются с участием органа опеки и попечительства, а также прокурора.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Требование предъявляется к лицу, на попечении которого находится ребенок (другой родитель, опекун (попечитель), приемные родители, </w:t>
      </w:r>
      <w:r w:rsidRPr="00E90322">
        <w:rPr>
          <w:sz w:val="28"/>
          <w:szCs w:val="28"/>
        </w:rPr>
        <w:lastRenderedPageBreak/>
        <w:t>патронатные воспитатели, органы опеки и попечительства, организация для детей-сирот и детей, оставшихся без попечения родителей).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Одновременно с заявлением родителей (одного из них) о восстановлении в родительских правах может быть рассмотрено требование о возврате ребенка родителям (одному из них).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Дела подлежат разрешению районным судом по месту жительства (нахождения) ответчика (статьи 24 и 28 Гражданского процессуального кодекса РФ).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В соответствии с пунктом 1 статьи 54 Семейного кодекса РФ ребенком признается лицо, не достигшее возраста восемнадцати лет (совершеннолетия).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Удовлетворяя иск о восстановлении в родительских правах и о возвращении ребенка родителям (одному из них), суд разрешает вопрос о прекращении взыскания с этих родителей (одного из них) алиментов на ребенка.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Орган опеки и попечительства в обязательном порядке по поручению суда проводит обследование условий жизни лица, претендующего на воспитание ребенка (родителя (родителей), обратившегося в суд с иском о восстановлении в родительских правах).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</w:t>
      </w:r>
      <w:proofErr w:type="gramStart"/>
      <w:r w:rsidRPr="00E90322">
        <w:rPr>
          <w:sz w:val="28"/>
          <w:szCs w:val="28"/>
        </w:rPr>
        <w:t>При этом суд отказывает в удовлетворении иска, если родители изменили свое поведение и могут надлежащим образом воспитывать ребенка, однако ребенок усыновлен и усыновление не отменено в установленном порядке, а также в случае, когда ребенок, достигший возраста десяти лет, возражает против восстановления родителей в родительских правах, независимо от того, по каким мотивам ребенок не согласен на восстановление родительских прав (абзацы 2</w:t>
      </w:r>
      <w:proofErr w:type="gramEnd"/>
      <w:r w:rsidRPr="00E90322">
        <w:rPr>
          <w:sz w:val="28"/>
          <w:szCs w:val="28"/>
        </w:rPr>
        <w:t xml:space="preserve"> и 3 пункта 4 статьи 72 Семейного кодекса РФ).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Суд также вправе с учетом мнения ребенка отказать в удовлетворении иска родителей (одного из них) о восстановлении в родительских правах, если придет к выводу о том, что такое восстановление противоречит интересам ребенка (абзац 1 пункта 4 статьи 72 Семейного кодекса РФ).</w:t>
      </w:r>
    </w:p>
    <w:p w:rsidR="000C621A" w:rsidRPr="00E90322" w:rsidRDefault="000C621A" w:rsidP="000C621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</w:p>
    <w:p w:rsidR="000C621A" w:rsidRPr="00E90322" w:rsidRDefault="000C621A" w:rsidP="000C621A">
      <w:pPr>
        <w:pStyle w:val="a3"/>
        <w:shd w:val="clear" w:color="auto" w:fill="FFFFFF"/>
        <w:rPr>
          <w:sz w:val="28"/>
          <w:szCs w:val="28"/>
        </w:rPr>
      </w:pPr>
      <w:r w:rsidRPr="00E90322">
        <w:rPr>
          <w:rStyle w:val="a4"/>
          <w:sz w:val="28"/>
          <w:szCs w:val="28"/>
        </w:rPr>
        <w:t>Помощь органа опеки и попечительства</w:t>
      </w:r>
    </w:p>
    <w:p w:rsidR="000C621A" w:rsidRPr="00E90322" w:rsidRDefault="000C621A" w:rsidP="000C621A">
      <w:pPr>
        <w:pStyle w:val="a3"/>
        <w:shd w:val="clear" w:color="auto" w:fill="FFFFFF"/>
        <w:jc w:val="both"/>
        <w:rPr>
          <w:sz w:val="28"/>
          <w:szCs w:val="28"/>
        </w:rPr>
      </w:pPr>
      <w:r w:rsidRPr="00E90322">
        <w:rPr>
          <w:sz w:val="28"/>
          <w:szCs w:val="28"/>
        </w:rPr>
        <w:t xml:space="preserve">     Лишенные (ограниченные) родительских прав лица, если они исправили свое поведение, но не знают, как правильно действовать в целях восстановления в родительских правах, всегда могут получить помощь в о</w:t>
      </w:r>
      <w:r>
        <w:rPr>
          <w:sz w:val="28"/>
          <w:szCs w:val="28"/>
        </w:rPr>
        <w:t>тделе</w:t>
      </w:r>
      <w:r w:rsidRPr="00E90322">
        <w:rPr>
          <w:sz w:val="28"/>
          <w:szCs w:val="28"/>
        </w:rPr>
        <w:t xml:space="preserve"> опеки и попечительства: разъяснение законодательства, содействие в налаживании общения с ребенком, сборе необходимых документов.</w:t>
      </w:r>
    </w:p>
    <w:p w:rsidR="000C621A" w:rsidRPr="00E90322" w:rsidRDefault="000C621A" w:rsidP="000C621A"/>
    <w:p w:rsidR="00966E0B" w:rsidRPr="000C621A" w:rsidRDefault="00966E0B" w:rsidP="000C621A"/>
    <w:sectPr w:rsidR="00966E0B" w:rsidRPr="000C621A" w:rsidSect="0033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6C3C"/>
    <w:rsid w:val="00072A91"/>
    <w:rsid w:val="000C621A"/>
    <w:rsid w:val="0010077C"/>
    <w:rsid w:val="00332905"/>
    <w:rsid w:val="00457D73"/>
    <w:rsid w:val="004778B0"/>
    <w:rsid w:val="004C4473"/>
    <w:rsid w:val="0058276C"/>
    <w:rsid w:val="0069646D"/>
    <w:rsid w:val="00890D53"/>
    <w:rsid w:val="00966E0B"/>
    <w:rsid w:val="009B6C3C"/>
    <w:rsid w:val="00B90514"/>
    <w:rsid w:val="00D827D3"/>
    <w:rsid w:val="00E65399"/>
    <w:rsid w:val="00FF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05"/>
  </w:style>
  <w:style w:type="paragraph" w:styleId="1">
    <w:name w:val="heading 1"/>
    <w:basedOn w:val="a"/>
    <w:link w:val="10"/>
    <w:uiPriority w:val="9"/>
    <w:qFormat/>
    <w:rsid w:val="009B6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4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B6C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C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B6C3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9B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6C3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964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-post-elm-before">
    <w:name w:val="w-post-elm-before"/>
    <w:basedOn w:val="a0"/>
    <w:rsid w:val="00890D53"/>
  </w:style>
  <w:style w:type="character" w:customStyle="1" w:styleId="post-views-label">
    <w:name w:val="post-views-label"/>
    <w:basedOn w:val="a0"/>
    <w:rsid w:val="00890D53"/>
  </w:style>
  <w:style w:type="character" w:customStyle="1" w:styleId="post-views-count">
    <w:name w:val="post-views-count"/>
    <w:basedOn w:val="a0"/>
    <w:rsid w:val="00890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519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1578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0914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7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8E8E8"/>
                        <w:left w:val="none" w:sz="0" w:space="0" w:color="E8E8E8"/>
                        <w:bottom w:val="none" w:sz="0" w:space="0" w:color="E8E8E8"/>
                        <w:right w:val="none" w:sz="0" w:space="0" w:color="E8E8E8"/>
                      </w:divBdr>
                      <w:divsChild>
                        <w:div w:id="183633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8E8E8"/>
                            <w:left w:val="none" w:sz="0" w:space="0" w:color="E8E8E8"/>
                            <w:bottom w:val="none" w:sz="0" w:space="0" w:color="E8E8E8"/>
                            <w:right w:val="none" w:sz="0" w:space="0" w:color="E8E8E8"/>
                          </w:divBdr>
                          <w:divsChild>
                            <w:div w:id="136343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75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8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7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5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5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0601">
                  <w:marLeft w:val="0"/>
                  <w:marRight w:val="0"/>
                  <w:marTop w:val="0"/>
                  <w:marBottom w:val="0"/>
                  <w:divBdr>
                    <w:top w:val="none" w:sz="0" w:space="0" w:color="E8E8E8"/>
                    <w:left w:val="none" w:sz="0" w:space="0" w:color="E8E8E8"/>
                    <w:bottom w:val="none" w:sz="0" w:space="0" w:color="E8E8E8"/>
                    <w:right w:val="none" w:sz="0" w:space="0" w:color="E8E8E8"/>
                  </w:divBdr>
                  <w:divsChild>
                    <w:div w:id="100436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8E8E8"/>
                        <w:left w:val="none" w:sz="0" w:space="0" w:color="E8E8E8"/>
                        <w:bottom w:val="none" w:sz="0" w:space="0" w:color="E8E8E8"/>
                        <w:right w:val="none" w:sz="0" w:space="0" w:color="E8E8E8"/>
                      </w:divBdr>
                      <w:divsChild>
                        <w:div w:id="6333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15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6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Весельская</dc:creator>
  <cp:keywords/>
  <dc:description/>
  <cp:lastModifiedBy>Венедиктова</cp:lastModifiedBy>
  <cp:revision>9</cp:revision>
  <cp:lastPrinted>2026-03-24T05:13:00Z</cp:lastPrinted>
  <dcterms:created xsi:type="dcterms:W3CDTF">2026-02-10T14:07:00Z</dcterms:created>
  <dcterms:modified xsi:type="dcterms:W3CDTF">2026-03-26T04:25:00Z</dcterms:modified>
</cp:coreProperties>
</file>