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БРЯНСКАЯ ОБЛАСТЬ БРЯНСКИЙ РАЙОН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ДОМАШОВСКАЯ СЕЛЬСКАЯ АДМИНИСТРАЦИЯ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662F5">
        <w:rPr>
          <w:rFonts w:ascii="Times New Roman CYR" w:hAnsi="Times New Roman CYR" w:cs="Times New Roman CYR"/>
          <w:sz w:val="28"/>
          <w:szCs w:val="28"/>
        </w:rPr>
        <w:t>25</w:t>
      </w:r>
      <w:r w:rsidRPr="006C3A46">
        <w:rPr>
          <w:rFonts w:ascii="Times New Roman CYR" w:hAnsi="Times New Roman CYR" w:cs="Times New Roman CYR"/>
          <w:sz w:val="28"/>
          <w:szCs w:val="28"/>
        </w:rPr>
        <w:t>.08.2023г.№</w:t>
      </w:r>
      <w:r>
        <w:rPr>
          <w:rFonts w:ascii="Times New Roman CYR" w:hAnsi="Times New Roman CYR" w:cs="Times New Roman CYR"/>
          <w:sz w:val="28"/>
          <w:szCs w:val="28"/>
        </w:rPr>
        <w:t xml:space="preserve">  34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    с. </w:t>
      </w:r>
      <w:proofErr w:type="spellStart"/>
      <w:r w:rsidRPr="006C3A46">
        <w:rPr>
          <w:rFonts w:ascii="Times New Roman CYR" w:hAnsi="Times New Roman CYR" w:cs="Times New Roman CYR"/>
          <w:sz w:val="28"/>
          <w:szCs w:val="28"/>
        </w:rPr>
        <w:t>Домашово</w:t>
      </w:r>
      <w:proofErr w:type="spellEnd"/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инвентаризации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кладбищ и мест захоронения на них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на  территории </w:t>
      </w:r>
      <w:proofErr w:type="spellStart"/>
      <w:r w:rsidRPr="006C3A46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Брянского</w:t>
      </w:r>
      <w:r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Брянской области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12.01.1996 </w:t>
      </w:r>
      <w:r w:rsidRPr="006C3A46">
        <w:rPr>
          <w:rFonts w:ascii="Times New Roman CYR" w:hAnsi="Times New Roman CYR" w:cs="Times New Roman CYR"/>
          <w:color w:val="000000"/>
          <w:sz w:val="28"/>
          <w:szCs w:val="28"/>
        </w:rPr>
        <w:t xml:space="preserve">№ 8-ФЗ </w:t>
      </w:r>
      <w:r w:rsidRPr="006C3A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3A46">
        <w:rPr>
          <w:rFonts w:ascii="Times New Roman CYR" w:hAnsi="Times New Roman CYR" w:cs="Times New Roman CYR"/>
          <w:sz w:val="28"/>
          <w:szCs w:val="28"/>
        </w:rPr>
        <w:t>О погребении и похоронном деле</w:t>
      </w:r>
      <w:r w:rsidRPr="006C3A46">
        <w:rPr>
          <w:rFonts w:ascii="Times New Roman" w:hAnsi="Times New Roman" w:cs="Times New Roman"/>
          <w:sz w:val="28"/>
          <w:szCs w:val="28"/>
        </w:rPr>
        <w:t xml:space="preserve">», </w:t>
      </w:r>
      <w:r w:rsidRPr="006C3A46">
        <w:rPr>
          <w:rFonts w:ascii="Times New Roman CYR" w:hAnsi="Times New Roman CYR" w:cs="Times New Roman CYR"/>
          <w:sz w:val="28"/>
          <w:szCs w:val="28"/>
        </w:rPr>
        <w:t>от 06.10.2003 №</w:t>
      </w:r>
      <w:hyperlink r:id="rId4" w:history="1">
        <w:r w:rsidRPr="006C3A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 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HYPERLINK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 xml:space="preserve"> "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https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://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login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.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consultant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.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ru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/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link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/?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req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=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doc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&amp;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base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=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LAW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&amp;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n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=439194&amp;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  <w:lang w:val="en-US"/>
          </w:rPr>
          <w:t>date</w:t>
        </w:r>
        <w:r w:rsidRPr="006C3A46">
          <w:rPr>
            <w:rFonts w:ascii="Times New Roman" w:hAnsi="Times New Roman" w:cs="Times New Roman"/>
            <w:vanish/>
            <w:color w:val="000000"/>
            <w:sz w:val="28"/>
            <w:szCs w:val="28"/>
          </w:rPr>
          <w:t>=15.05.2023"</w:t>
        </w:r>
        <w:r w:rsidRPr="006C3A4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131-ФЗ</w:t>
        </w:r>
      </w:hyperlink>
      <w:r w:rsidRPr="006C3A46">
        <w:rPr>
          <w:rFonts w:ascii="Times New Roman" w:hAnsi="Times New Roman" w:cs="Times New Roman"/>
          <w:sz w:val="28"/>
          <w:szCs w:val="28"/>
        </w:rPr>
        <w:t xml:space="preserve"> «</w:t>
      </w:r>
      <w:r w:rsidRPr="006C3A4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C3A46">
        <w:rPr>
          <w:rFonts w:ascii="Times New Roman" w:hAnsi="Times New Roman" w:cs="Times New Roman"/>
          <w:sz w:val="28"/>
          <w:szCs w:val="28"/>
        </w:rPr>
        <w:t xml:space="preserve">»,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hyperlink r:id="rId5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Уставом</w:t>
        </w:r>
      </w:hyperlink>
      <w:r w:rsidRPr="006C3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C3A46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Pr="006C3A46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Брянского муниципального района  Брянской области, </w:t>
      </w:r>
      <w:proofErr w:type="spellStart"/>
      <w:r w:rsidRPr="006C3A46">
        <w:rPr>
          <w:rFonts w:ascii="Times New Roman CYR" w:hAnsi="Times New Roman CYR" w:cs="Times New Roman CYR"/>
          <w:sz w:val="28"/>
          <w:szCs w:val="28"/>
        </w:rPr>
        <w:t>Домашовская</w:t>
      </w:r>
      <w:proofErr w:type="spellEnd"/>
      <w:r w:rsidRPr="006C3A46">
        <w:rPr>
          <w:rFonts w:ascii="Times New Roman CYR" w:hAnsi="Times New Roman CYR" w:cs="Times New Roman CYR"/>
          <w:sz w:val="28"/>
          <w:szCs w:val="28"/>
        </w:rPr>
        <w:t xml:space="preserve"> сельская администрация Брянского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Брянской области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C3A46" w:rsidRPr="006C3A46" w:rsidRDefault="006C3A46" w:rsidP="006C3A4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hyperlink w:anchor="Par34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Порядок</w:t>
        </w:r>
      </w:hyperlink>
      <w:r w:rsidRPr="006C3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проведения инвентаризации кладбищ и мест захоронений на них на территории </w:t>
      </w:r>
      <w:proofErr w:type="spellStart"/>
      <w:r w:rsidRPr="006C3A46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Pr="006C3A46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Брянского муниципального района  Брянской области согласно приложению к настоящему постановлению.</w:t>
      </w:r>
    </w:p>
    <w:p w:rsidR="006C3A46" w:rsidRPr="006C3A46" w:rsidRDefault="006C3A46" w:rsidP="006C3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2.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Администрации Брянского  муниципального района Брянской области  </w:t>
      </w:r>
      <w:proofErr w:type="spellStart"/>
      <w:r w:rsidRPr="006C3A46">
        <w:rPr>
          <w:rFonts w:ascii="Times New Roman CYR" w:hAnsi="Times New Roman CYR" w:cs="Times New Roman CYR"/>
          <w:sz w:val="28"/>
          <w:szCs w:val="28"/>
        </w:rPr>
        <w:t>adm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6C3A46">
        <w:rPr>
          <w:rFonts w:ascii="Times New Roman" w:hAnsi="Times New Roman" w:cs="Times New Roman"/>
          <w:sz w:val="28"/>
          <w:szCs w:val="28"/>
        </w:rPr>
        <w:t>@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3A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3A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3A46" w:rsidRPr="006C3A46" w:rsidRDefault="006C3A46" w:rsidP="006C3A4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 </w:t>
      </w:r>
      <w:r w:rsidRPr="006C3A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официального опубликования .</w:t>
      </w:r>
    </w:p>
    <w:p w:rsidR="006C3A46" w:rsidRPr="006C3A46" w:rsidRDefault="006C3A46" w:rsidP="006C3A4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4.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>оставляю за собой</w:t>
      </w:r>
      <w:r w:rsidRPr="006C3A46">
        <w:rPr>
          <w:rFonts w:ascii="Times New Roman CYR" w:hAnsi="Times New Roman CYR" w:cs="Times New Roman CYR"/>
          <w:sz w:val="28"/>
          <w:szCs w:val="28"/>
        </w:rPr>
        <w:t>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сельской </w:t>
      </w:r>
      <w:r w:rsidRPr="006C3A46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А.Н. Шестопалов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</w:p>
    <w:p w:rsid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Домашовской</w:t>
      </w:r>
      <w:proofErr w:type="spellEnd"/>
    </w:p>
    <w:p w:rsid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сельской администрации </w:t>
      </w:r>
    </w:p>
    <w:p w:rsid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662F5">
        <w:rPr>
          <w:rFonts w:ascii="Times New Roman CYR" w:hAnsi="Times New Roman CYR" w:cs="Times New Roman CYR"/>
          <w:sz w:val="24"/>
          <w:szCs w:val="24"/>
        </w:rPr>
        <w:t>25</w:t>
      </w:r>
      <w:r>
        <w:rPr>
          <w:rFonts w:ascii="Times New Roman CYR" w:hAnsi="Times New Roman CYR" w:cs="Times New Roman CYR"/>
          <w:sz w:val="24"/>
          <w:szCs w:val="24"/>
        </w:rPr>
        <w:t>.08.2023г. № 34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6C3A46" w:rsidRPr="006C3A46" w:rsidRDefault="006C3A46" w:rsidP="0097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проведения инвентаризации кладбищ и мест захоронения на них на территории </w:t>
      </w:r>
      <w:r w:rsidR="00976BD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76BD3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="00976B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>сельско</w:t>
      </w:r>
      <w:r w:rsidR="00976BD3">
        <w:rPr>
          <w:rFonts w:ascii="Times New Roman CYR" w:hAnsi="Times New Roman CYR" w:cs="Times New Roman CYR"/>
          <w:sz w:val="28"/>
          <w:szCs w:val="28"/>
        </w:rPr>
        <w:t>го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976BD3">
        <w:rPr>
          <w:rFonts w:ascii="Times New Roman CYR" w:hAnsi="Times New Roman CYR" w:cs="Times New Roman CYR"/>
          <w:sz w:val="28"/>
          <w:szCs w:val="28"/>
        </w:rPr>
        <w:t>я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6BD3">
        <w:rPr>
          <w:rFonts w:ascii="Times New Roman CYR" w:hAnsi="Times New Roman CYR" w:cs="Times New Roman CYR"/>
          <w:sz w:val="28"/>
          <w:szCs w:val="28"/>
        </w:rPr>
        <w:t xml:space="preserve"> Брянского </w:t>
      </w:r>
      <w:r w:rsidRPr="006C3A46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976BD3">
        <w:rPr>
          <w:rFonts w:ascii="Times New Roman CYR" w:hAnsi="Times New Roman CYR" w:cs="Times New Roman CYR"/>
          <w:sz w:val="28"/>
          <w:szCs w:val="28"/>
        </w:rPr>
        <w:t xml:space="preserve">ого района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Брянской области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законом</w:t>
        </w:r>
      </w:hyperlink>
      <w:r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от 12.01.1996 № 8-ФЗ </w:t>
      </w:r>
      <w:r w:rsidRPr="006C3A46">
        <w:rPr>
          <w:rFonts w:ascii="Times New Roman" w:hAnsi="Times New Roman" w:cs="Times New Roman"/>
          <w:sz w:val="28"/>
          <w:szCs w:val="28"/>
        </w:rPr>
        <w:t>«</w:t>
      </w:r>
      <w:r w:rsidRPr="006C3A46">
        <w:rPr>
          <w:rFonts w:ascii="Times New Roman CYR" w:hAnsi="Times New Roman CYR" w:cs="Times New Roman CYR"/>
          <w:sz w:val="28"/>
          <w:szCs w:val="28"/>
        </w:rPr>
        <w:t>О погребении и похоронном деле</w:t>
      </w:r>
      <w:r w:rsidRPr="006C3A46">
        <w:rPr>
          <w:rFonts w:ascii="Times New Roman" w:hAnsi="Times New Roman" w:cs="Times New Roman"/>
          <w:sz w:val="28"/>
          <w:szCs w:val="28"/>
        </w:rPr>
        <w:t xml:space="preserve">»,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Федеральным  </w:t>
      </w:r>
      <w:r w:rsidRPr="006C3A4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от 06.10.2003 №131-ФЗ </w:t>
      </w:r>
      <w:r w:rsidRPr="006C3A46">
        <w:rPr>
          <w:rFonts w:ascii="Times New Roman" w:hAnsi="Times New Roman" w:cs="Times New Roman"/>
          <w:sz w:val="28"/>
          <w:szCs w:val="28"/>
        </w:rPr>
        <w:t>«</w:t>
      </w:r>
      <w:r w:rsidRPr="006C3A4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C3A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Порядок регулирует действия должностных лиц при проведении инвентаризации кладбищ и мест захоронений на них на территории </w:t>
      </w:r>
      <w:proofErr w:type="spellStart"/>
      <w:r w:rsidR="00976BD3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="00976BD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Брянского муниципального района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Брянской области и порядок оформления результатов инвентаризации.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1. </w:t>
      </w:r>
      <w:r w:rsidRPr="006C3A46"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1.1.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Инвентаризация кладбищ и мест захоронений на них, проводится в следующих целях: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планирование территории кладбищ;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выявление бесхозяйных захоронений;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976BD3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1.2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Распоряжение о проведении инвентаризации кладбищ и мест захоронений на них, порядке и сроках ее проведения принимается </w:t>
      </w:r>
      <w:proofErr w:type="spellStart"/>
      <w:r w:rsidR="00976BD3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 w:rsidR="00976BD3">
        <w:rPr>
          <w:rFonts w:ascii="Times New Roman CYR" w:hAnsi="Times New Roman CYR" w:cs="Times New Roman CYR"/>
          <w:sz w:val="28"/>
          <w:szCs w:val="28"/>
        </w:rPr>
        <w:t xml:space="preserve"> сельской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976BD3">
        <w:rPr>
          <w:rFonts w:ascii="Times New Roman CYR" w:hAnsi="Times New Roman CYR" w:cs="Times New Roman CYR"/>
          <w:sz w:val="28"/>
          <w:szCs w:val="28"/>
        </w:rPr>
        <w:t>Брянского муниципального района.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1.3.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Инвентаризация кладбищ и мест захоронений на них, проводится не реже одного раза в три года и не чаще одного раза в год.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1.4.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Работы по инвентаризации кладбищ и мест захоронений на них проводятся комиссией, состав которой утверждается распоряжением </w:t>
      </w:r>
      <w:proofErr w:type="spellStart"/>
      <w:r w:rsidR="00976BD3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 w:rsidR="00976BD3">
        <w:rPr>
          <w:rFonts w:ascii="Times New Roman CYR" w:hAnsi="Times New Roman CYR" w:cs="Times New Roman CYR"/>
          <w:sz w:val="28"/>
          <w:szCs w:val="28"/>
        </w:rPr>
        <w:t xml:space="preserve"> сельской </w:t>
      </w:r>
      <w:r w:rsidRPr="006C3A46">
        <w:rPr>
          <w:rFonts w:ascii="Times New Roman CYR" w:hAnsi="Times New Roman CYR" w:cs="Times New Roman CYR"/>
          <w:sz w:val="28"/>
          <w:szCs w:val="28"/>
        </w:rPr>
        <w:t>администраци</w:t>
      </w:r>
      <w:r w:rsidR="00976BD3">
        <w:rPr>
          <w:rFonts w:ascii="Times New Roman CYR" w:hAnsi="Times New Roman CYR" w:cs="Times New Roman CYR"/>
          <w:sz w:val="28"/>
          <w:szCs w:val="28"/>
        </w:rPr>
        <w:t>ей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6BD3">
        <w:rPr>
          <w:rFonts w:ascii="Times New Roman CYR" w:hAnsi="Times New Roman CYR" w:cs="Times New Roman CYR"/>
          <w:sz w:val="28"/>
          <w:szCs w:val="28"/>
        </w:rPr>
        <w:t xml:space="preserve">Брянского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976BD3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Pr="006C3A46">
        <w:rPr>
          <w:rFonts w:ascii="Times New Roman CYR" w:hAnsi="Times New Roman CYR" w:cs="Times New Roman CYR"/>
          <w:sz w:val="28"/>
          <w:szCs w:val="28"/>
        </w:rPr>
        <w:t>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2. </w:t>
      </w:r>
      <w:r w:rsidRPr="006C3A46">
        <w:rPr>
          <w:rFonts w:ascii="Times New Roman CYR" w:hAnsi="Times New Roman CYR" w:cs="Times New Roman CYR"/>
          <w:sz w:val="28"/>
          <w:szCs w:val="28"/>
        </w:rPr>
        <w:t>Порядок принятия решений о проведения инвентаризации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кладбищ и мест захоронения на них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Решение о проведении инвентаризации кладбищ и мест захоронений на них принимается в связи и истечение срока, предусмотренного </w:t>
      </w:r>
      <w:hyperlink w:anchor="p53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пунктом 1.3</w:t>
        </w:r>
      </w:hyperlink>
      <w:r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>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2.2. </w:t>
      </w:r>
      <w:r w:rsidRPr="006C3A46">
        <w:rPr>
          <w:rFonts w:ascii="Times New Roman CYR" w:hAnsi="Times New Roman CYR" w:cs="Times New Roman CYR"/>
          <w:sz w:val="28"/>
          <w:szCs w:val="28"/>
        </w:rPr>
        <w:t>Проведение инвентаризации кладбищ и мест захоронений на них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2.3. </w:t>
      </w:r>
      <w:r w:rsidRPr="006C3A46">
        <w:rPr>
          <w:rFonts w:ascii="Times New Roman CYR" w:hAnsi="Times New Roman CYR" w:cs="Times New Roman CYR"/>
          <w:sz w:val="28"/>
          <w:szCs w:val="28"/>
        </w:rPr>
        <w:t>Распоряжение о проведении инвентаризации кладбищ и мест захоронений на них должно содержать: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цель проведения инвентаризации и причину ее проведения;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наименование и место расположения кладбища;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дата начала и окончания инвентаризации.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 </w:t>
      </w:r>
      <w:r w:rsidRPr="006C3A46">
        <w:rPr>
          <w:rFonts w:ascii="Times New Roman CYR" w:hAnsi="Times New Roman CYR" w:cs="Times New Roman CYR"/>
          <w:sz w:val="28"/>
          <w:szCs w:val="28"/>
        </w:rPr>
        <w:t>Общие правила проведения инвентаризации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кладбищ и мест захоронения на них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3.1.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Перечень кладбищ, на территории которых планируется провести инвентаризацию кладбищ и мест захоронений на них, определяется распоряжением </w:t>
      </w:r>
      <w:proofErr w:type="spellStart"/>
      <w:r w:rsidR="00976BD3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 w:rsidR="00976BD3"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администрацией Брянского муниципального района</w:t>
      </w:r>
      <w:r w:rsidRPr="006C3A46">
        <w:rPr>
          <w:rFonts w:ascii="Times New Roman CYR" w:hAnsi="Times New Roman CYR" w:cs="Times New Roman CYR"/>
          <w:sz w:val="28"/>
          <w:szCs w:val="28"/>
        </w:rPr>
        <w:t>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3.2. </w:t>
      </w:r>
      <w:r w:rsidRPr="006C3A46">
        <w:rPr>
          <w:rFonts w:ascii="Times New Roman CYR" w:hAnsi="Times New Roman CYR" w:cs="Times New Roman CYR"/>
          <w:sz w:val="28"/>
          <w:szCs w:val="28"/>
        </w:rPr>
        <w:t>При проведении инвентаризации кладбищ и мест захоронений на них инвентаризационной комиссией заполняются формы, приведенные в приложениях к настоящему Порядку.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3.3. </w:t>
      </w:r>
      <w:r w:rsidRPr="006C3A46">
        <w:rPr>
          <w:rFonts w:ascii="Times New Roman CYR" w:hAnsi="Times New Roman CYR" w:cs="Times New Roman CYR"/>
          <w:sz w:val="28"/>
          <w:szCs w:val="28"/>
        </w:rPr>
        <w:t>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1) </w:t>
      </w:r>
      <w:r w:rsidRPr="006C3A46">
        <w:rPr>
          <w:rFonts w:ascii="Times New Roman CYR" w:hAnsi="Times New Roman CYR" w:cs="Times New Roman CYR"/>
          <w:sz w:val="28"/>
          <w:szCs w:val="28"/>
        </w:rPr>
        <w:t>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2) </w:t>
      </w:r>
      <w:r w:rsidRPr="006C3A46">
        <w:rPr>
          <w:rFonts w:ascii="Times New Roman CYR" w:hAnsi="Times New Roman CYR" w:cs="Times New Roman CYR"/>
          <w:sz w:val="28"/>
          <w:szCs w:val="28"/>
        </w:rPr>
        <w:t>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Отсутствие книг регистрации захоронений по каким-либо причинам не может служить основанием для не проведения инвентаризации.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3.4. </w:t>
      </w:r>
      <w:r w:rsidRPr="006C3A46">
        <w:rPr>
          <w:rFonts w:ascii="Times New Roman CYR" w:hAnsi="Times New Roman CYR" w:cs="Times New Roman CYR"/>
          <w:sz w:val="28"/>
          <w:szCs w:val="28"/>
        </w:rPr>
        <w:t>Сведения о фактическом наличии захоронений на проверяемом кладбище записываются в инвентаризационные описи (приложение № 1 к Порядку).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Инвентаризационная комиссия обеспечивает полноту и точность внесения в </w:t>
      </w:r>
      <w:hyperlink w:anchor="p130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инвентаризационные описи</w:t>
        </w:r>
      </w:hyperlink>
      <w:r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>данных о захоронениях, правильность и своевременность оформления материалов инвентаризации.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3.6.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3.7. </w:t>
      </w:r>
      <w:r w:rsidRPr="006C3A46">
        <w:rPr>
          <w:rFonts w:ascii="Times New Roman CYR" w:hAnsi="Times New Roman CYR" w:cs="Times New Roman CYR"/>
          <w:sz w:val="28"/>
          <w:szCs w:val="28"/>
        </w:rPr>
        <w:t>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3.8. </w:t>
      </w:r>
      <w:r w:rsidRPr="006C3A46">
        <w:rPr>
          <w:rFonts w:ascii="Times New Roman CYR" w:hAnsi="Times New Roman CYR" w:cs="Times New Roman CYR"/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3.9. </w:t>
      </w:r>
      <w:r w:rsidRPr="006C3A46">
        <w:rPr>
          <w:rFonts w:ascii="Times New Roman CYR" w:hAnsi="Times New Roman CYR" w:cs="Times New Roman CYR"/>
          <w:sz w:val="28"/>
          <w:szCs w:val="28"/>
        </w:rPr>
        <w:t>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3.10.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Инвентаризационные описи подписывают председатель и члены инвентаризационной комиссии.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3.11. </w:t>
      </w:r>
      <w:r w:rsidRPr="006C3A46">
        <w:rPr>
          <w:rFonts w:ascii="Times New Roman CYR" w:hAnsi="Times New Roman CYR" w:cs="Times New Roman CYR"/>
          <w:sz w:val="28"/>
          <w:szCs w:val="28"/>
        </w:rPr>
        <w:t>При выявлении захоронений, по которым отсутствуют или указаны неправильные данные в книгах регистрации захоронений в опись включаются данные, установленные в ходе проведения инвентаризации.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4.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Инвентаризация захоронений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4.1.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4.2. </w:t>
      </w:r>
      <w:r w:rsidRPr="006C3A46">
        <w:rPr>
          <w:rFonts w:ascii="Times New Roman CYR" w:hAnsi="Times New Roman CYR" w:cs="Times New Roman CYR"/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4.3. </w:t>
      </w:r>
      <w:r w:rsidRPr="006C3A46">
        <w:rPr>
          <w:rFonts w:ascii="Times New Roman CYR" w:hAnsi="Times New Roman CYR" w:cs="Times New Roman CYR"/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6C3A46">
        <w:rPr>
          <w:rFonts w:ascii="Times New Roman CYR" w:hAnsi="Times New Roman CYR" w:cs="Times New Roman CYR"/>
          <w:sz w:val="28"/>
          <w:szCs w:val="28"/>
        </w:rPr>
        <w:t>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5. </w:t>
      </w:r>
      <w:r w:rsidRPr="006C3A46">
        <w:rPr>
          <w:rFonts w:ascii="Times New Roman CYR" w:hAnsi="Times New Roman CYR" w:cs="Times New Roman CYR"/>
          <w:sz w:val="28"/>
          <w:szCs w:val="28"/>
        </w:rPr>
        <w:t>Порядок оформления результатов инвентаризации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5.1.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По результатам проведенной инвентаризации составляется </w:t>
      </w:r>
      <w:hyperlink w:anchor="p167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ведомость</w:t>
        </w:r>
      </w:hyperlink>
      <w:r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>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Результаты проведения инвентаризации захоронений на кладбище отражаются в акте  </w:t>
      </w:r>
      <w:r w:rsidRPr="006C3A46"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 w:rsidRPr="006C3A46">
        <w:rPr>
          <w:rFonts w:ascii="Times New Roman CYR" w:hAnsi="Times New Roman CYR" w:cs="Times New Roman CYR"/>
          <w:sz w:val="28"/>
          <w:szCs w:val="28"/>
        </w:rPr>
        <w:t>ложение № 3 к Порядку).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6. </w:t>
      </w:r>
      <w:r w:rsidRPr="006C3A46">
        <w:rPr>
          <w:rFonts w:ascii="Times New Roman CYR" w:hAnsi="Times New Roman CYR" w:cs="Times New Roman CYR"/>
          <w:sz w:val="28"/>
          <w:szCs w:val="28"/>
        </w:rPr>
        <w:t>Мероприятия, проводимые по результатам инвентаризации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кладбищ и мест захоронения на них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6.1. </w:t>
      </w:r>
      <w:r w:rsidRPr="006C3A46">
        <w:rPr>
          <w:rFonts w:ascii="Times New Roman CYR" w:hAnsi="Times New Roman CYR" w:cs="Times New Roman CYR"/>
          <w:sz w:val="28"/>
          <w:szCs w:val="28"/>
        </w:rPr>
        <w:t>По результатам инвентаризации проводятся следующие мероприятия: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6.1.1. </w:t>
      </w:r>
      <w:r w:rsidRPr="006C3A46">
        <w:rPr>
          <w:rFonts w:ascii="Times New Roman CYR" w:hAnsi="Times New Roman CYR" w:cs="Times New Roman CYR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Регистрационный номер захоронения, указанный в книге регистрации захоронений (захоронение урн с прахом).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6.1.2. </w:t>
      </w:r>
      <w:r w:rsidRPr="006C3A46">
        <w:rPr>
          <w:rFonts w:ascii="Times New Roman CYR" w:hAnsi="Times New Roman CYR" w:cs="Times New Roman CYR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</w:t>
      </w:r>
      <w:r w:rsidRPr="006C3A46">
        <w:rPr>
          <w:rFonts w:ascii="Times New Roman" w:hAnsi="Times New Roman" w:cs="Times New Roman"/>
          <w:sz w:val="28"/>
          <w:szCs w:val="28"/>
        </w:rPr>
        <w:t>«</w:t>
      </w:r>
      <w:r w:rsidRPr="006C3A46">
        <w:rPr>
          <w:rFonts w:ascii="Times New Roman CYR" w:hAnsi="Times New Roman CYR" w:cs="Times New Roman CYR"/>
          <w:sz w:val="28"/>
          <w:szCs w:val="28"/>
        </w:rPr>
        <w:t>неблагоустроенное (брошенное) захоронение</w:t>
      </w:r>
      <w:r w:rsidRPr="006C3A46">
        <w:rPr>
          <w:rFonts w:ascii="Times New Roman" w:hAnsi="Times New Roman" w:cs="Times New Roman"/>
          <w:sz w:val="28"/>
          <w:szCs w:val="28"/>
        </w:rPr>
        <w:t xml:space="preserve">»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и указывается информация, предусмотренная в </w:t>
      </w:r>
      <w:hyperlink w:anchor="p107" w:history="1">
        <w:r w:rsidRPr="006C3A46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пункте 6.1.4</w:t>
        </w:r>
      </w:hyperlink>
      <w:r w:rsidRPr="006C3A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6.1.3. </w:t>
      </w:r>
      <w:r w:rsidRPr="006C3A46">
        <w:rPr>
          <w:rFonts w:ascii="Times New Roman CYR" w:hAnsi="Times New Roman CYR" w:cs="Times New Roman CYR"/>
          <w:sz w:val="28"/>
          <w:szCs w:val="28"/>
        </w:rPr>
        <w:t>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6.1.4.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</w:t>
      </w:r>
      <w:r w:rsidRPr="006C3A46">
        <w:rPr>
          <w:rFonts w:ascii="Times New Roman" w:hAnsi="Times New Roman" w:cs="Times New Roman"/>
          <w:sz w:val="28"/>
          <w:szCs w:val="28"/>
        </w:rPr>
        <w:t>«</w:t>
      </w:r>
      <w:r w:rsidRPr="006C3A46">
        <w:rPr>
          <w:rFonts w:ascii="Times New Roman CYR" w:hAnsi="Times New Roman CYR" w:cs="Times New Roman CYR"/>
          <w:sz w:val="28"/>
          <w:szCs w:val="28"/>
        </w:rPr>
        <w:t>запись внесена по результатам инвентаризации</w:t>
      </w:r>
      <w:r w:rsidRPr="006C3A46">
        <w:rPr>
          <w:rFonts w:ascii="Times New Roman" w:hAnsi="Times New Roman" w:cs="Times New Roman"/>
          <w:sz w:val="28"/>
          <w:szCs w:val="28"/>
        </w:rPr>
        <w:t xml:space="preserve">», </w:t>
      </w:r>
      <w:r w:rsidRPr="006C3A46">
        <w:rPr>
          <w:rFonts w:ascii="Times New Roman CYR" w:hAnsi="Times New Roman CYR" w:cs="Times New Roman CYR"/>
          <w:sz w:val="28"/>
          <w:szCs w:val="28"/>
        </w:rPr>
        <w:t>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6C3A46">
        <w:rPr>
          <w:rFonts w:ascii="Times New Roman CYR" w:hAnsi="Times New Roman CYR" w:cs="Times New Roman CYR"/>
          <w:sz w:val="28"/>
          <w:szCs w:val="28"/>
        </w:rPr>
        <w:t>Использование полученной информации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7.1.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Отдел по управлению муниципальным имуществом администрации муниципального образования </w:t>
      </w:r>
      <w:r w:rsidR="002D640F">
        <w:rPr>
          <w:rFonts w:ascii="Times New Roman CYR" w:hAnsi="Times New Roman CYR" w:cs="Times New Roman CYR"/>
          <w:sz w:val="28"/>
          <w:szCs w:val="28"/>
        </w:rPr>
        <w:t>Брянский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муниципальный район (городской, муниципальный округ),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предложение по созданию территории кладбищ зон захоронений определенных видов;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предложение по закрытию и созданию новых кладбищ;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- </w:t>
      </w:r>
      <w:r w:rsidRPr="006C3A46">
        <w:rPr>
          <w:rFonts w:ascii="Times New Roman CYR" w:hAnsi="Times New Roman CYR" w:cs="Times New Roman CYR"/>
          <w:sz w:val="28"/>
          <w:szCs w:val="28"/>
        </w:rPr>
        <w:t>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330B94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 Порядку проведения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инвентаризации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кладбищ и мест захоронения на них </w:t>
      </w:r>
    </w:p>
    <w:p w:rsidR="00330B94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330B94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="00330B9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Брянского муниципального</w:t>
      </w:r>
    </w:p>
    <w:p w:rsidR="006C3A46" w:rsidRPr="006C3A46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="006C3A46" w:rsidRPr="006C3A46">
        <w:rPr>
          <w:rFonts w:ascii="Times New Roman CYR" w:hAnsi="Times New Roman CYR" w:cs="Times New Roman CYR"/>
          <w:sz w:val="28"/>
          <w:szCs w:val="28"/>
        </w:rPr>
        <w:t xml:space="preserve"> Брянской области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ИНВЕНТАРИЗАЦИОННАЯ ОПИСЬ КЛАДБИЩ И МЕСТ ЗАХОРОНЕНИЙ НА НИХ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наименование кладбища, место его расположения)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762"/>
        <w:gridCol w:w="1607"/>
        <w:gridCol w:w="1606"/>
        <w:gridCol w:w="1606"/>
        <w:gridCol w:w="1607"/>
      </w:tblGrid>
      <w:tr w:rsidR="006C3A46" w:rsidRPr="006C3A46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Захоронения (указываются: Ф.И.О. умершего, дата его смерти, краткое описание</w:t>
            </w:r>
          </w:p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Номер захоронения, указанный в книге регистрации</w:t>
            </w:r>
          </w:p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Примечание </w:t>
            </w:r>
          </w:p>
        </w:tc>
      </w:tr>
    </w:tbl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Итого  по  описи:  количество  захоронений,  зарегистрированных в книге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регистрации захоронений 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прописью)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количество   захоронений,   не   зарегистрированных   в  книге  регистрации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захоронений _______________________________________________________________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lastRenderedPageBreak/>
        <w:t xml:space="preserve">               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прописью)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</w:t>
      </w:r>
      <w:r w:rsidRPr="006C3A46">
        <w:rPr>
          <w:rFonts w:ascii="Times New Roman CYR" w:hAnsi="Times New Roman CYR" w:cs="Times New Roman CYR"/>
          <w:sz w:val="28"/>
          <w:szCs w:val="28"/>
        </w:rPr>
        <w:t>Председатель комиссии: 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</w:t>
      </w:r>
      <w:r w:rsidRPr="006C3A46">
        <w:rPr>
          <w:rFonts w:ascii="Times New Roman CYR" w:hAnsi="Times New Roman CYR" w:cs="Times New Roman CYR"/>
          <w:sz w:val="28"/>
          <w:szCs w:val="28"/>
        </w:rPr>
        <w:t>Члены комиссии: 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</w:t>
      </w: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B94" w:rsidRDefault="00330B94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 Порядку проведения инвентаризации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кладбищ и мест захоронения на них </w:t>
      </w:r>
    </w:p>
    <w:p w:rsidR="006C3A46" w:rsidRDefault="006C3A46" w:rsidP="00330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330B94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="00330B94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</w:p>
    <w:p w:rsidR="00330B94" w:rsidRDefault="00330B94" w:rsidP="00330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Брянского муниципального</w:t>
      </w:r>
    </w:p>
    <w:p w:rsidR="00330B94" w:rsidRPr="006C3A46" w:rsidRDefault="00330B94" w:rsidP="00330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Брянской области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ВЕДОМОСТЬ РЕЗУЛЬТАТОВ, ВЫЯВЛЕННЫХ ИНВЕНТАРИЗАЦИЕЙ </w:t>
      </w:r>
    </w:p>
    <w:p w:rsidR="006C3A46" w:rsidRPr="006C3A46" w:rsidRDefault="006C3A46" w:rsidP="006C3A46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1810"/>
        <w:gridCol w:w="3290"/>
        <w:gridCol w:w="3968"/>
      </w:tblGrid>
      <w:tr w:rsidR="006C3A46" w:rsidRPr="006C3A46">
        <w:trPr>
          <w:trHeight w:val="1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6C3A46" w:rsidRPr="006C3A46">
        <w:trPr>
          <w:trHeight w:val="1"/>
        </w:trPr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A46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6C3A46" w:rsidRPr="006C3A4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6" w:rsidRPr="006C3A46" w:rsidRDefault="006C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C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6C3A46" w:rsidRPr="006C3A46" w:rsidRDefault="006C3A46" w:rsidP="006C3A46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Председатель комиссии: 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  <w:lang w:val="en-US"/>
        </w:rPr>
        <w:t xml:space="preserve">                              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  <w:lang w:val="en-US"/>
        </w:rPr>
        <w:t xml:space="preserve">    </w:t>
      </w:r>
      <w:r w:rsidRPr="006C3A46">
        <w:rPr>
          <w:rFonts w:ascii="Times New Roman CYR" w:hAnsi="Times New Roman CYR" w:cs="Times New Roman CYR"/>
          <w:sz w:val="28"/>
          <w:szCs w:val="28"/>
        </w:rPr>
        <w:t>Члены комиссии: 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  <w:lang w:val="en-US"/>
        </w:rPr>
        <w:t xml:space="preserve">                            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3A46">
        <w:rPr>
          <w:rFonts w:ascii="Liberation Mono" w:hAnsi="Liberation Mono" w:cs="Liberation Mono"/>
          <w:sz w:val="28"/>
          <w:szCs w:val="28"/>
          <w:lang w:val="en-US"/>
        </w:rPr>
        <w:t xml:space="preserve">                    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  <w:lang w:val="en-US"/>
        </w:rPr>
        <w:t xml:space="preserve">                            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3A46">
        <w:rPr>
          <w:rFonts w:ascii="Liberation Mono" w:hAnsi="Liberation Mono" w:cs="Liberation Mono"/>
          <w:sz w:val="28"/>
          <w:szCs w:val="28"/>
          <w:lang w:val="en-US"/>
        </w:rPr>
        <w:t xml:space="preserve">                    </w:t>
      </w:r>
      <w:r w:rsidRPr="006C3A4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 Порядку проведения инвентаризации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кладбищ и мест захоронения на них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A662F5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 w:rsidRPr="006C3A4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сельско</w:t>
      </w:r>
      <w:r w:rsidR="00A662F5">
        <w:rPr>
          <w:rFonts w:ascii="Times New Roman CYR" w:hAnsi="Times New Roman CYR" w:cs="Times New Roman CYR"/>
          <w:sz w:val="28"/>
          <w:szCs w:val="28"/>
        </w:rPr>
        <w:t>го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A662F5">
        <w:rPr>
          <w:rFonts w:ascii="Times New Roman CYR" w:hAnsi="Times New Roman CYR" w:cs="Times New Roman CYR"/>
          <w:sz w:val="28"/>
          <w:szCs w:val="28"/>
        </w:rPr>
        <w:t>я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640F">
        <w:rPr>
          <w:rFonts w:ascii="Times New Roman CYR" w:hAnsi="Times New Roman CYR" w:cs="Times New Roman CYR"/>
          <w:sz w:val="28"/>
          <w:szCs w:val="28"/>
        </w:rPr>
        <w:t>Брянского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 Брянской области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2D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АКТ</w:t>
      </w:r>
    </w:p>
    <w:p w:rsidR="006C3A46" w:rsidRPr="006C3A46" w:rsidRDefault="006C3A46" w:rsidP="002D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 xml:space="preserve">О РЕЗУЛЬТАТАХ ПРОВЕДЕНИЯ </w:t>
      </w:r>
      <w:r w:rsidR="002D64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3A46">
        <w:rPr>
          <w:rFonts w:ascii="Times New Roman CYR" w:hAnsi="Times New Roman CYR" w:cs="Times New Roman CYR"/>
          <w:sz w:val="28"/>
          <w:szCs w:val="28"/>
        </w:rPr>
        <w:t xml:space="preserve">ИНВЕНТАРИЗАЦИИ </w:t>
      </w:r>
      <w:r w:rsidR="002D640F">
        <w:rPr>
          <w:rFonts w:ascii="Times New Roman CYR" w:hAnsi="Times New Roman CYR" w:cs="Times New Roman CYR"/>
          <w:sz w:val="28"/>
          <w:szCs w:val="28"/>
        </w:rPr>
        <w:t>К</w:t>
      </w:r>
      <w:r w:rsidRPr="006C3A46">
        <w:rPr>
          <w:rFonts w:ascii="Times New Roman CYR" w:hAnsi="Times New Roman CYR" w:cs="Times New Roman CYR"/>
          <w:sz w:val="28"/>
          <w:szCs w:val="28"/>
        </w:rPr>
        <w:t>ЛАДБИЩ И МЕСТ</w:t>
      </w:r>
      <w:r w:rsidRPr="006C3A46">
        <w:rPr>
          <w:rFonts w:ascii="Liberation Mono" w:hAnsi="Liberation Mono" w:cs="Liberation Mono"/>
          <w:sz w:val="28"/>
          <w:szCs w:val="28"/>
        </w:rPr>
        <w:t xml:space="preserve">          </w:t>
      </w:r>
      <w:r w:rsidRPr="006C3A46">
        <w:rPr>
          <w:rFonts w:ascii="Times New Roman CYR" w:hAnsi="Times New Roman CYR" w:cs="Times New Roman CYR"/>
          <w:sz w:val="28"/>
          <w:szCs w:val="28"/>
        </w:rPr>
        <w:t>ЗАХОРОНЕНИЙ НА НИХ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</w:t>
      </w: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название кладбища, место его расположения)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</w:t>
      </w:r>
      <w:r w:rsidRPr="006C3A46">
        <w:rPr>
          <w:rFonts w:ascii="Times New Roman CYR" w:hAnsi="Times New Roman CYR" w:cs="Times New Roman CYR"/>
          <w:sz w:val="28"/>
          <w:szCs w:val="28"/>
        </w:rPr>
        <w:t>В  ходе  проведения  инвентаризации  кладбищ  и мест захоронений на них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комиссией в составе ____________________________________________________</w:t>
      </w:r>
      <w:r w:rsidR="002D640F">
        <w:rPr>
          <w:rFonts w:ascii="Times New Roman CYR" w:hAnsi="Times New Roman CYR" w:cs="Times New Roman CYR"/>
          <w:sz w:val="28"/>
          <w:szCs w:val="28"/>
        </w:rPr>
        <w:t>_____________</w:t>
      </w:r>
      <w:r w:rsidRPr="006C3A46">
        <w:rPr>
          <w:rFonts w:ascii="Times New Roman CYR" w:hAnsi="Times New Roman CYR" w:cs="Times New Roman CYR"/>
          <w:sz w:val="28"/>
          <w:szCs w:val="28"/>
        </w:rPr>
        <w:t>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64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D640F">
        <w:rPr>
          <w:rFonts w:ascii="Times New Roman" w:hAnsi="Times New Roman" w:cs="Times New Roman"/>
          <w:sz w:val="28"/>
          <w:szCs w:val="28"/>
        </w:rPr>
        <w:t>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64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выявлено:____________________________________________________________</w:t>
      </w:r>
      <w:r w:rsidR="002D640F" w:rsidRPr="006C3A46">
        <w:rPr>
          <w:rFonts w:ascii="Times New Roman" w:hAnsi="Times New Roman" w:cs="Times New Roman"/>
          <w:sz w:val="28"/>
          <w:szCs w:val="28"/>
        </w:rPr>
        <w:t xml:space="preserve"> </w:t>
      </w: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64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64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64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Times New Roman CYR" w:hAnsi="Times New Roman CYR" w:cs="Times New Roman CYR"/>
          <w:sz w:val="28"/>
          <w:szCs w:val="28"/>
        </w:rPr>
        <w:t>Председатель комиссии: 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</w:t>
      </w:r>
      <w:r w:rsidRPr="006C3A46">
        <w:rPr>
          <w:rFonts w:ascii="Times New Roman CYR" w:hAnsi="Times New Roman CYR" w:cs="Times New Roman CYR"/>
          <w:sz w:val="28"/>
          <w:szCs w:val="28"/>
        </w:rPr>
        <w:t>Члены комиссии: 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</w:t>
      </w: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      </w:t>
      </w:r>
      <w:r w:rsidRPr="006C3A46">
        <w:rPr>
          <w:rFonts w:ascii="Times New Roman" w:hAnsi="Times New Roman" w:cs="Times New Roman"/>
          <w:sz w:val="28"/>
          <w:szCs w:val="28"/>
        </w:rPr>
        <w:t>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Liberation Mono" w:hAnsi="Liberation Mono" w:cs="Liberation Mono"/>
          <w:sz w:val="28"/>
          <w:szCs w:val="28"/>
        </w:rPr>
        <w:t xml:space="preserve">                    </w:t>
      </w:r>
      <w:r w:rsidRPr="006C3A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3A46" w:rsidRPr="006C3A46" w:rsidRDefault="006C3A46" w:rsidP="006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46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6C3A46">
        <w:rPr>
          <w:rFonts w:ascii="Times New Roman CYR" w:hAnsi="Times New Roman CYR" w:cs="Times New Roman CYR"/>
          <w:sz w:val="28"/>
          <w:szCs w:val="28"/>
        </w:rPr>
        <w:t>должность, подпись, расшифровка подписи)</w:t>
      </w:r>
    </w:p>
    <w:sectPr w:rsidR="006C3A46" w:rsidRPr="006C3A46" w:rsidSect="006C3A46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3A46"/>
    <w:rsid w:val="00160200"/>
    <w:rsid w:val="002D640F"/>
    <w:rsid w:val="00330B94"/>
    <w:rsid w:val="006C3A46"/>
    <w:rsid w:val="00976BD3"/>
    <w:rsid w:val="00A662F5"/>
    <w:rsid w:val="00CB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573&amp;date=04.07.2023" TargetMode="External"/><Relationship Id="rId5" Type="http://schemas.openxmlformats.org/officeDocument/2006/relationships/hyperlink" Target="https://login.consultant.ru/link/?req=doc&amp;base=RLAW073&amp;n=363893&amp;date=15.05.2023" TargetMode="External"/><Relationship Id="rId4" Type="http://schemas.openxmlformats.org/officeDocument/2006/relationships/hyperlink" Target="https://login.consultant.ru/link/?req=doc&amp;base=LAW&amp;n=439194&amp;date=1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2023-08-25T09:51:00Z</cp:lastPrinted>
  <dcterms:created xsi:type="dcterms:W3CDTF">2023-08-14T13:25:00Z</dcterms:created>
  <dcterms:modified xsi:type="dcterms:W3CDTF">2023-08-25T09:53:00Z</dcterms:modified>
</cp:coreProperties>
</file>