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1284" w14:textId="77777777" w:rsidR="006A7ECB" w:rsidRDefault="00293E9F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Форум «Сообщество» в городе Калуге </w:t>
      </w:r>
    </w:p>
    <w:p w14:paraId="471D51B5" w14:textId="77777777" w:rsidR="006A7ECB" w:rsidRDefault="00293E9F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18 - 19 июля 2024 г.</w:t>
      </w:r>
    </w:p>
    <w:p w14:paraId="4AD45AFB" w14:textId="77777777" w:rsidR="006A7ECB" w:rsidRDefault="00293E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форума</w:t>
      </w:r>
      <w:r>
        <w:rPr>
          <w:rFonts w:ascii="Times New Roman" w:eastAsia="Times New Roman" w:hAnsi="Times New Roman" w:cs="Times New Roman"/>
          <w:sz w:val="28"/>
          <w:szCs w:val="28"/>
        </w:rPr>
        <w:t>: «С любовью к России: развитие страны для будущих поколений»</w:t>
      </w:r>
    </w:p>
    <w:p w14:paraId="4FB31AEF" w14:textId="77777777" w:rsidR="006A7ECB" w:rsidRDefault="006A7E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D352B" w14:textId="77777777" w:rsidR="006A7ECB" w:rsidRDefault="00293E9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является основой любого общества, и в России она всегда играла особую роль. Это место, где дети учатся важным жизненным ценностям и где формируются жизненные ориентиры. Государство и семья взаимодействуют для достижения общего блага, поддерживая друг друга и работая вместе для создания сильного и развивающегося общества. Государство создает условия для благополучия семей, в то время как семьи вносят вклад в стабильность и развитие государства. </w:t>
      </w:r>
    </w:p>
    <w:p w14:paraId="6C8D6D23" w14:textId="77777777" w:rsidR="006A7ECB" w:rsidRDefault="00293E9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«Мы – одна большая семья, мы вместе, и потому сделаем всё так, как планируем и хотим сделать, как мечтаем. Верю в наши победы, в успехи, в будущее России», – сказал Президент России Владимир Путин 29 февраля 2024 года в рамках обращения с Посланием к Федеральному Собранию.</w:t>
      </w:r>
    </w:p>
    <w:p w14:paraId="08A0D29A" w14:textId="77777777" w:rsidR="006A7ECB" w:rsidRDefault="00293E9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страны зависит от ответственного, конкурентоспособного, духовно-нравственного общества, которое готово самореализовываться и создавать в России. В Калужской области уделяется большое внимание поддержке и укреплению семейных ценностей. За начало 2024 года в 743 семьях Калужской области родился третий по счету ребенок. Количество таких семей по сравнению с аналогичным периодом прошлого года выросло на 6%. Сильные и любящие семьи воспитываю</w:t>
      </w:r>
      <w:r w:rsidR="006B3D14">
        <w:rPr>
          <w:rFonts w:ascii="Times New Roman" w:eastAsia="Times New Roman" w:hAnsi="Times New Roman" w:cs="Times New Roman"/>
          <w:sz w:val="28"/>
          <w:szCs w:val="28"/>
        </w:rPr>
        <w:t>т здоровых</w:t>
      </w:r>
      <w:r w:rsidR="006B3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3D14">
        <w:rPr>
          <w:rFonts w:ascii="Times New Roman" w:eastAsia="Times New Roman" w:hAnsi="Times New Roman" w:cs="Times New Roman"/>
          <w:sz w:val="28"/>
          <w:szCs w:val="28"/>
        </w:rPr>
        <w:t>и счастливых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граждан, которые будут продолжать развивать страну на благо будущих поколений.</w:t>
      </w:r>
    </w:p>
    <w:p w14:paraId="1CBC0D3A" w14:textId="77777777" w:rsidR="006A7ECB" w:rsidRDefault="00293E9F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ценностях, определяющих вектор развития страны, и об участии института семьи в будущем успешных поколений пойдет речь на Форуме «Сообщество» в городе Калуге.</w:t>
      </w:r>
    </w:p>
    <w:p w14:paraId="75543525" w14:textId="77777777" w:rsidR="006A7ECB" w:rsidRDefault="00293E9F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Возможная архитектура программы:</w:t>
      </w:r>
    </w:p>
    <w:p w14:paraId="3A87CCCB" w14:textId="77777777" w:rsidR="006A7ECB" w:rsidRDefault="00097A8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трек: </w:t>
      </w:r>
      <w:r w:rsidR="00293E9F">
        <w:rPr>
          <w:rFonts w:ascii="Times New Roman" w:eastAsia="Times New Roman" w:hAnsi="Times New Roman" w:cs="Times New Roman"/>
          <w:b/>
          <w:sz w:val="28"/>
          <w:szCs w:val="28"/>
        </w:rPr>
        <w:t>«Сила семьи»</w:t>
      </w:r>
    </w:p>
    <w:p w14:paraId="06C8676F" w14:textId="77777777" w:rsidR="00A63854" w:rsidRPr="00A63854" w:rsidRDefault="00A638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A6385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Возможные мероприятия в рамках тематического трека:</w:t>
      </w:r>
    </w:p>
    <w:p w14:paraId="5134BF13" w14:textId="77777777" w:rsidR="006A7ECB" w:rsidRDefault="00082A0F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93E9F">
        <w:rPr>
          <w:rFonts w:ascii="Times New Roman" w:eastAsia="Times New Roman" w:hAnsi="Times New Roman" w:cs="Times New Roman"/>
          <w:sz w:val="28"/>
          <w:szCs w:val="28"/>
        </w:rPr>
        <w:t>Сохранение семейных ценностей и укрепление связи поколений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9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932D1E" w14:textId="77777777" w:rsidR="006A7ECB" w:rsidRDefault="00082A0F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93E9F">
        <w:rPr>
          <w:rFonts w:ascii="Times New Roman" w:eastAsia="Times New Roman" w:hAnsi="Times New Roman" w:cs="Times New Roman"/>
          <w:sz w:val="28"/>
          <w:szCs w:val="28"/>
        </w:rPr>
        <w:t>Благополучная многодетная семья – национальная идея и базовый ответ на демографические вызовы России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7C36C358" w14:textId="77777777" w:rsidR="00082A0F" w:rsidRDefault="00082A0F" w:rsidP="00F52B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0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93E9F" w:rsidRPr="00082A0F">
        <w:rPr>
          <w:rFonts w:ascii="Times New Roman" w:eastAsia="Times New Roman" w:hAnsi="Times New Roman" w:cs="Times New Roman"/>
          <w:sz w:val="28"/>
          <w:szCs w:val="28"/>
        </w:rPr>
        <w:t>Национальный бренд заботы о материнстве «Здравствуй, мама!». Роль общества и врачей в предотвращении абортов</w:t>
      </w:r>
      <w:r w:rsidRPr="00082A0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93E9F" w:rsidRPr="0008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F0F317" w14:textId="77777777" w:rsidR="006A7ECB" w:rsidRPr="00082A0F" w:rsidRDefault="00293E9F" w:rsidP="00F52B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0F">
        <w:rPr>
          <w:rFonts w:ascii="Times New Roman" w:eastAsia="Times New Roman" w:hAnsi="Times New Roman" w:cs="Times New Roman"/>
          <w:sz w:val="28"/>
          <w:szCs w:val="28"/>
        </w:rPr>
        <w:t xml:space="preserve">«Строим будущее вместе: стратегия развития института семьи» </w:t>
      </w:r>
    </w:p>
    <w:p w14:paraId="45AA9764" w14:textId="77777777" w:rsidR="006A7ECB" w:rsidRDefault="006A7E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7EAF98" w14:textId="77777777" w:rsidR="006A7ECB" w:rsidRDefault="00293E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Тематический трек: «Сила поколений» </w:t>
      </w:r>
    </w:p>
    <w:p w14:paraId="63233302" w14:textId="77777777" w:rsidR="00A63854" w:rsidRPr="00A63854" w:rsidRDefault="00A63854" w:rsidP="00A638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A6385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Возможные мероприятия в рамках тематического трека:</w:t>
      </w:r>
    </w:p>
    <w:p w14:paraId="5868B6EE" w14:textId="77777777" w:rsidR="006A7ECB" w:rsidRDefault="00293E9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«Культура добровольчества и благотв</w:t>
      </w:r>
      <w:r w:rsidR="00A63854">
        <w:rPr>
          <w:rFonts w:ascii="Times New Roman" w:eastAsia="Times New Roman" w:hAnsi="Times New Roman" w:cs="Times New Roman"/>
          <w:sz w:val="28"/>
          <w:szCs w:val="28"/>
        </w:rPr>
        <w:t xml:space="preserve">орительности: связь поколений» </w:t>
      </w:r>
      <w:r w:rsidR="0008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3EB52F" w14:textId="77777777" w:rsidR="006A7ECB" w:rsidRDefault="00293E9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«Обучение служением: вклад молодежи в позитивные социальные изменения» </w:t>
      </w:r>
    </w:p>
    <w:p w14:paraId="34B9950E" w14:textId="77777777" w:rsidR="006A7ECB" w:rsidRDefault="00293E9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«Спорт для молодежи: идеи для развития и популяризации»</w:t>
      </w:r>
    </w:p>
    <w:p w14:paraId="4E9810C7" w14:textId="77777777" w:rsidR="006A7ECB" w:rsidRDefault="00293E9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«Семья и школа: разговоры о важном» </w:t>
      </w:r>
    </w:p>
    <w:p w14:paraId="3AC88234" w14:textId="77777777" w:rsidR="00097A80" w:rsidRDefault="00293E9F" w:rsidP="00097A8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«СМИ и гражданская консолидация. Роль лидеров общественного мнения в формировании обществен</w:t>
      </w:r>
      <w:r w:rsidR="00082A0F">
        <w:rPr>
          <w:rFonts w:ascii="Times New Roman" w:eastAsia="Times New Roman" w:hAnsi="Times New Roman" w:cs="Times New Roman"/>
          <w:sz w:val="28"/>
          <w:szCs w:val="28"/>
        </w:rPr>
        <w:t xml:space="preserve">ного сознания» </w:t>
      </w:r>
    </w:p>
    <w:p w14:paraId="3937CB8C" w14:textId="77777777" w:rsidR="006A7ECB" w:rsidRDefault="00097A80" w:rsidP="00097A8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E9F" w:rsidRPr="00097A80">
        <w:rPr>
          <w:rFonts w:ascii="Times New Roman" w:eastAsia="Times New Roman" w:hAnsi="Times New Roman" w:cs="Times New Roman"/>
          <w:sz w:val="28"/>
          <w:szCs w:val="28"/>
        </w:rPr>
        <w:t xml:space="preserve">«Кадры для технологического суверенитета. Опыт подготовки кадров для сквозных технологий» </w:t>
      </w:r>
    </w:p>
    <w:p w14:paraId="2C889EB7" w14:textId="77777777" w:rsidR="004644C7" w:rsidRPr="00823B5A" w:rsidRDefault="004644C7" w:rsidP="00823B5A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«Суверенное образование: роль цифровых сервисов и дистанционных технологий в развитии» </w:t>
      </w:r>
    </w:p>
    <w:p w14:paraId="103D98B1" w14:textId="77777777" w:rsidR="006A7ECB" w:rsidRDefault="00293E9F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«Профессиональное образование: традиции и ценности для личности, семьи и государства» </w:t>
      </w:r>
    </w:p>
    <w:p w14:paraId="26177959" w14:textId="77777777" w:rsidR="006A7ECB" w:rsidRDefault="00A63854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93E9F">
        <w:rPr>
          <w:rFonts w:ascii="Times New Roman" w:eastAsia="Times New Roman" w:hAnsi="Times New Roman" w:cs="Times New Roman"/>
          <w:sz w:val="28"/>
          <w:szCs w:val="28"/>
        </w:rPr>
        <w:t>Инвестиции в люде</w:t>
      </w:r>
      <w:r>
        <w:rPr>
          <w:rFonts w:ascii="Times New Roman" w:eastAsia="Times New Roman" w:hAnsi="Times New Roman" w:cs="Times New Roman"/>
          <w:sz w:val="28"/>
          <w:szCs w:val="28"/>
        </w:rPr>
        <w:t>й: достойное образование и труд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6D9703E7" w14:textId="77777777" w:rsidR="006A7ECB" w:rsidRDefault="00293E9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«Трудовая деятельность как элемент патриотического воспитания: лучшие практики, формирование кадрового резерва страны» </w:t>
      </w:r>
    </w:p>
    <w:p w14:paraId="557D9413" w14:textId="77777777" w:rsidR="006A7ECB" w:rsidRDefault="006A7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DA6911E" w14:textId="77777777" w:rsidR="006A7ECB" w:rsidRDefault="00293E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Тематический трек: «Сила развития»</w:t>
      </w:r>
    </w:p>
    <w:p w14:paraId="0A19FB2D" w14:textId="77777777" w:rsidR="00A63854" w:rsidRPr="00A63854" w:rsidRDefault="00A63854" w:rsidP="00A638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A6385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Возможные мероприятия в рамках тематического трека:</w:t>
      </w:r>
    </w:p>
    <w:p w14:paraId="21C5A792" w14:textId="77777777" w:rsidR="006A7ECB" w:rsidRDefault="00293E9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«Регионы и региональные сообщества в решении стратегических задач и достижении национальных целей развития страны» </w:t>
      </w:r>
    </w:p>
    <w:p w14:paraId="36BA44B0" w14:textId="77777777" w:rsidR="006A7ECB" w:rsidRDefault="00293E9F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«Сила территории: общественные проекты развития городских сообществ и городской среды» </w:t>
      </w:r>
    </w:p>
    <w:p w14:paraId="22E9D3B4" w14:textId="77777777" w:rsidR="006A7ECB" w:rsidRDefault="00293E9F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B9">
        <w:rPr>
          <w:rFonts w:ascii="Times New Roman" w:eastAsia="Times New Roman" w:hAnsi="Times New Roman" w:cs="Times New Roman"/>
          <w:sz w:val="28"/>
          <w:szCs w:val="28"/>
        </w:rPr>
        <w:t>«Цифровизация городской среды как фактор повышения качества жизни населения»</w:t>
      </w:r>
    </w:p>
    <w:p w14:paraId="7F6B69F7" w14:textId="77777777" w:rsidR="00823B5A" w:rsidRPr="00D75EB9" w:rsidRDefault="00823B5A" w:rsidP="00823B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23B5A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доступность регионов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Центрального</w:t>
      </w:r>
      <w:r w:rsidRPr="00823B5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82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D372B" w14:textId="77777777" w:rsidR="006A7ECB" w:rsidRPr="00D75EB9" w:rsidRDefault="00293E9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B9">
        <w:rPr>
          <w:rFonts w:ascii="Times New Roman" w:eastAsia="Times New Roman" w:hAnsi="Times New Roman" w:cs="Times New Roman"/>
          <w:sz w:val="28"/>
          <w:szCs w:val="28"/>
        </w:rPr>
        <w:t xml:space="preserve">«Зеленый двор – залог здоровья и долголетия жителей» </w:t>
      </w:r>
    </w:p>
    <w:p w14:paraId="19CA5200" w14:textId="77777777" w:rsidR="006A7ECB" w:rsidRDefault="00293E9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«Школа мечты. Опыт объединения общества вокруг решения важных социальных задач» </w:t>
      </w:r>
    </w:p>
    <w:p w14:paraId="01B89AA1" w14:textId="77777777" w:rsidR="00823B5A" w:rsidRPr="00823B5A" w:rsidRDefault="00823B5A" w:rsidP="00823B5A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23B5A">
        <w:rPr>
          <w:rFonts w:ascii="Times New Roman" w:eastAsia="Times New Roman" w:hAnsi="Times New Roman" w:cs="Times New Roman"/>
          <w:sz w:val="28"/>
          <w:szCs w:val="28"/>
        </w:rPr>
        <w:t>Общественный контроль за программой капитального ремонта школ и развития школьной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82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10B0B0" w14:textId="77777777" w:rsidR="006A7ECB" w:rsidRDefault="00293E9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«Креативные индустрии. Поддержка, продвижение и проекты развития» </w:t>
      </w:r>
    </w:p>
    <w:p w14:paraId="75570B21" w14:textId="77777777" w:rsidR="006A7ECB" w:rsidRDefault="00293E9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«Поддержка высокотехнологичного бизнеса обществом и государством» </w:t>
      </w:r>
    </w:p>
    <w:p w14:paraId="2752F4DD" w14:textId="77777777" w:rsidR="006A7ECB" w:rsidRDefault="00293E9F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«Технологическое лидерство: созидание и сотрудничество – залог устойчивости страны» </w:t>
      </w:r>
    </w:p>
    <w:p w14:paraId="34889023" w14:textId="77777777" w:rsidR="006A7ECB" w:rsidRDefault="006A7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E5DFC" w14:textId="77777777" w:rsidR="006A7ECB" w:rsidRDefault="00293E9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Тематический трек: «Сила созидания»</w:t>
      </w:r>
    </w:p>
    <w:p w14:paraId="2038937F" w14:textId="77777777" w:rsidR="00A63854" w:rsidRPr="00A63854" w:rsidRDefault="00A63854" w:rsidP="00A638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A6385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Возможные мероприятия в рамках тематического трека:</w:t>
      </w:r>
    </w:p>
    <w:p w14:paraId="357F27DC" w14:textId="77777777" w:rsidR="006A7ECB" w:rsidRDefault="00293E9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Лаборатория регионального рейтинга «Регион-НКО»: анализ результатов рейтинга и проектирование мер по развитию трет</w:t>
      </w:r>
      <w:r w:rsidR="00A63854">
        <w:rPr>
          <w:rFonts w:ascii="Times New Roman" w:eastAsia="Times New Roman" w:hAnsi="Times New Roman" w:cs="Times New Roman"/>
          <w:sz w:val="28"/>
          <w:szCs w:val="28"/>
        </w:rPr>
        <w:t xml:space="preserve">ьего сектора для субъектов </w:t>
      </w:r>
      <w:r w:rsidR="00A63854">
        <w:rPr>
          <w:rFonts w:ascii="Times New Roman" w:eastAsia="Times New Roman" w:hAnsi="Times New Roman" w:cs="Times New Roman"/>
          <w:sz w:val="28"/>
          <w:szCs w:val="28"/>
          <w:lang w:val="ru-RU"/>
        </w:rPr>
        <w:t>ЦФО</w:t>
      </w:r>
    </w:p>
    <w:p w14:paraId="6A28E9A7" w14:textId="77777777" w:rsidR="006A7ECB" w:rsidRPr="00D75EB9" w:rsidRDefault="00293E9F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B9">
        <w:rPr>
          <w:rFonts w:ascii="Times New Roman" w:eastAsia="Times New Roman" w:hAnsi="Times New Roman" w:cs="Times New Roman"/>
          <w:sz w:val="28"/>
          <w:szCs w:val="28"/>
        </w:rPr>
        <w:t xml:space="preserve">Экспертная сессия «Тренды социального проектирования. Новые вызовы» </w:t>
      </w:r>
    </w:p>
    <w:p w14:paraId="3E98977D" w14:textId="77777777" w:rsidR="006A7ECB" w:rsidRPr="00D75EB9" w:rsidRDefault="00293E9F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EB9">
        <w:rPr>
          <w:rFonts w:ascii="Times New Roman" w:eastAsia="Times New Roman" w:hAnsi="Times New Roman" w:cs="Times New Roman"/>
          <w:sz w:val="28"/>
          <w:szCs w:val="28"/>
        </w:rPr>
        <w:t>«Межсекторное взаимодействие и с</w:t>
      </w:r>
      <w:r w:rsidR="00A63854">
        <w:rPr>
          <w:rFonts w:ascii="Times New Roman" w:eastAsia="Times New Roman" w:hAnsi="Times New Roman" w:cs="Times New Roman"/>
          <w:sz w:val="28"/>
          <w:szCs w:val="28"/>
        </w:rPr>
        <w:t xml:space="preserve">оциальный эффект проектов НКО» </w:t>
      </w:r>
    </w:p>
    <w:p w14:paraId="7EF87EDB" w14:textId="77777777" w:rsidR="006A7ECB" w:rsidRDefault="00293E9F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«Фандрайзинг, цифровизация и медиа для НКО. Как выстроить всестороннюю поддержку» </w:t>
      </w:r>
    </w:p>
    <w:p w14:paraId="1E279FB5" w14:textId="77777777" w:rsidR="006A7ECB" w:rsidRDefault="00293E9F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«Как НКО преодолеть цифровое неравенство: ИТ-продукты для некоммерческих организаций с любым бюджетом и уровнем компетенций» </w:t>
      </w:r>
    </w:p>
    <w:p w14:paraId="712697E0" w14:textId="77777777" w:rsidR="006A7ECB" w:rsidRDefault="00293E9F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«Законодательная по</w:t>
      </w:r>
      <w:r w:rsidR="00C96989">
        <w:rPr>
          <w:rFonts w:ascii="Times New Roman" w:eastAsia="Times New Roman" w:hAnsi="Times New Roman" w:cs="Times New Roman"/>
          <w:sz w:val="28"/>
          <w:szCs w:val="28"/>
        </w:rPr>
        <w:t xml:space="preserve">ддержка общественных инициатив» </w:t>
      </w:r>
    </w:p>
    <w:p w14:paraId="709D6442" w14:textId="77777777" w:rsidR="006A7ECB" w:rsidRDefault="00293E9F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«Временное размещение детей. Трехстороннее соглашение: за и против» (БФ «Дорога жизни»)</w:t>
      </w:r>
    </w:p>
    <w:p w14:paraId="611C29CA" w14:textId="77777777" w:rsidR="00097A80" w:rsidRDefault="00A63854" w:rsidP="00097A80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097A80" w:rsidRPr="00097A80">
        <w:rPr>
          <w:rFonts w:ascii="Times New Roman" w:eastAsia="Times New Roman" w:hAnsi="Times New Roman" w:cs="Times New Roman"/>
          <w:sz w:val="28"/>
          <w:szCs w:val="28"/>
        </w:rPr>
        <w:t>Некоммерческие организации новых субъектов России. Механизмы поддержки и лучшие практики эффективного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97A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07C274B" w14:textId="77777777" w:rsidR="006A7ECB" w:rsidRDefault="006A7E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FC13DC" w14:textId="77777777" w:rsidR="006A7ECB" w:rsidRDefault="00293E9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Тематический трек: «Сила общества»</w:t>
      </w:r>
    </w:p>
    <w:p w14:paraId="32928776" w14:textId="77777777" w:rsidR="00A63854" w:rsidRPr="00A63854" w:rsidRDefault="00A63854" w:rsidP="00A638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A6385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Возможные мероприятия в рамках тематического трека:</w:t>
      </w:r>
    </w:p>
    <w:p w14:paraId="3A63779C" w14:textId="77777777" w:rsidR="006A7ECB" w:rsidRDefault="00293E9F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«Роль ОНК в становлении и развитии института пробации в регионах России»</w:t>
      </w:r>
    </w:p>
    <w:p w14:paraId="14F068ED" w14:textId="77777777" w:rsidR="006A7ECB" w:rsidRDefault="00293E9F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«Общественные поправки в ПДД. Какие изменения необходимы в ближайшем будущем? Предложения жителей ЦФО» </w:t>
      </w:r>
    </w:p>
    <w:p w14:paraId="65F609FD" w14:textId="77777777" w:rsidR="006A7ECB" w:rsidRDefault="00293E9F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«Переобучение, адаптация и медико-психологическая помощь лицам, уволенным в запас, участникам СВО и членам их семей»</w:t>
      </w:r>
    </w:p>
    <w:p w14:paraId="2AEA0A19" w14:textId="77777777" w:rsidR="006A7ECB" w:rsidRDefault="00293E9F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«Трансформация системы бесплатной юридической помощи: новые формы и способы взаимодействия» </w:t>
      </w:r>
    </w:p>
    <w:p w14:paraId="6F923D17" w14:textId="77777777" w:rsidR="006A7ECB" w:rsidRDefault="00293E9F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«Общественный контроль инфраструктуры и развитие программ и кадров в сфере уличного спорта» </w:t>
      </w:r>
    </w:p>
    <w:p w14:paraId="583E9DA8" w14:textId="77777777" w:rsidR="006A7ECB" w:rsidRDefault="00293E9F" w:rsidP="005E3FF3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«Общественные советы при РОИВ: проблемы и перспективы» </w:t>
      </w:r>
    </w:p>
    <w:p w14:paraId="75330B12" w14:textId="77777777" w:rsidR="005E3FF3" w:rsidRPr="005E3FF3" w:rsidRDefault="005E3FF3" w:rsidP="005E3FF3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FF3">
        <w:rPr>
          <w:rFonts w:ascii="Times New Roman" w:eastAsia="Times New Roman" w:hAnsi="Times New Roman" w:cs="Times New Roman"/>
          <w:sz w:val="28"/>
          <w:szCs w:val="28"/>
        </w:rPr>
        <w:t>«Общественный контроль: потенциал и механизмы вовлеченности гражданского общества»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23CB7F6" w14:textId="77777777" w:rsidR="005E3FF3" w:rsidRDefault="005E3FF3" w:rsidP="005E3FF3">
      <w:pPr>
        <w:numPr>
          <w:ilvl w:val="0"/>
          <w:numId w:val="1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FF3">
        <w:rPr>
          <w:rFonts w:ascii="Times New Roman" w:eastAsia="Times New Roman" w:hAnsi="Times New Roman" w:cs="Times New Roman"/>
          <w:sz w:val="28"/>
          <w:szCs w:val="28"/>
        </w:rPr>
        <w:t>Круглый стол по вопросам подготовки к наблюдению за выборами «Общественный контроль – критерий открытости»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E6A2D1D" w14:textId="77777777" w:rsidR="006A7ECB" w:rsidRDefault="00293E9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трек: «Сила правды» </w:t>
      </w:r>
    </w:p>
    <w:p w14:paraId="3A5175B8" w14:textId="77777777" w:rsidR="006A7ECB" w:rsidRDefault="00293E9F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«Социальная поддержка военнослужащих и членов их семей» </w:t>
      </w:r>
    </w:p>
    <w:p w14:paraId="621DF8EC" w14:textId="77777777" w:rsidR="006A7ECB" w:rsidRDefault="00823B5A" w:rsidP="00E14559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B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4559" w:rsidRPr="00E14559">
        <w:rPr>
          <w:rFonts w:ascii="Times New Roman" w:eastAsia="Times New Roman" w:hAnsi="Times New Roman" w:cs="Times New Roman"/>
          <w:sz w:val="28"/>
          <w:szCs w:val="28"/>
        </w:rPr>
        <w:t>Участие институтов гражданского общества в сохранении межнациональной стабильности, адаптации и интеграции мигрантов в реги</w:t>
      </w:r>
      <w:r w:rsidR="00E14559">
        <w:rPr>
          <w:rFonts w:ascii="Times New Roman" w:eastAsia="Times New Roman" w:hAnsi="Times New Roman" w:cs="Times New Roman"/>
          <w:sz w:val="28"/>
          <w:szCs w:val="28"/>
        </w:rPr>
        <w:t>оне: лучшие практики и проблемы</w:t>
      </w:r>
      <w:r w:rsidRPr="00823B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E350D9" w14:textId="77777777" w:rsidR="006A7ECB" w:rsidRDefault="00293E9F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3B5A"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Многонациональный народ России. </w:t>
      </w:r>
      <w:r w:rsidR="00823B5A">
        <w:rPr>
          <w:rFonts w:ascii="Times New Roman" w:eastAsia="Times New Roman" w:hAnsi="Times New Roman" w:cs="Times New Roman"/>
          <w:sz w:val="28"/>
          <w:szCs w:val="28"/>
          <w:lang w:val="ru-RU"/>
        </w:rPr>
        <w:t>Этнокультурный суверенитет и р</w:t>
      </w:r>
      <w:proofErr w:type="spellStart"/>
      <w:r w:rsidR="00823B5A">
        <w:rPr>
          <w:rFonts w:ascii="Times New Roman" w:eastAsia="Times New Roman" w:hAnsi="Times New Roman" w:cs="Times New Roman"/>
          <w:sz w:val="28"/>
          <w:szCs w:val="28"/>
        </w:rPr>
        <w:t>оль</w:t>
      </w:r>
      <w:proofErr w:type="spellEnd"/>
      <w:r w:rsidR="00823B5A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общества в реализации государственной национальной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55A169E0" w14:textId="77777777" w:rsidR="006A7ECB" w:rsidRDefault="00293E9F">
      <w:pPr>
        <w:numPr>
          <w:ilvl w:val="0"/>
          <w:numId w:val="4"/>
        </w:num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«Книги об СВО: новая лейтенантская проза»</w:t>
      </w:r>
    </w:p>
    <w:p w14:paraId="2C67966F" w14:textId="77777777" w:rsidR="006A7ECB" w:rsidRPr="00A63854" w:rsidRDefault="00A6385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Возможные с</w:t>
      </w:r>
      <w:proofErr w:type="spellStart"/>
      <w:r w:rsidR="00293E9F">
        <w:rPr>
          <w:rFonts w:ascii="Times New Roman" w:eastAsia="Times New Roman" w:hAnsi="Times New Roman" w:cs="Times New Roman"/>
          <w:b/>
          <w:sz w:val="28"/>
          <w:szCs w:val="28"/>
        </w:rPr>
        <w:t>пециальные</w:t>
      </w:r>
      <w:proofErr w:type="spellEnd"/>
      <w:r w:rsidR="00293E9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события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1D02F4EC" w14:textId="77777777" w:rsidR="006A7ECB" w:rsidRDefault="00293E9F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Выездное заседание Общественного совета при Минтруде России </w:t>
      </w:r>
    </w:p>
    <w:p w14:paraId="157AB7FC" w14:textId="77777777" w:rsidR="00097A80" w:rsidRDefault="004644C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Расширенное </w:t>
      </w:r>
      <w:r w:rsidR="00097A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заседание Общественного совета при </w:t>
      </w:r>
      <w:proofErr w:type="spellStart"/>
      <w:r w:rsidR="00097A80">
        <w:rPr>
          <w:rFonts w:ascii="Times New Roman" w:eastAsia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097A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</w:t>
      </w:r>
    </w:p>
    <w:p w14:paraId="1FF10582" w14:textId="77777777" w:rsidR="006A7ECB" w:rsidRDefault="00293E9F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Торжественная цер</w:t>
      </w:r>
      <w:r w:rsidR="00C96989">
        <w:rPr>
          <w:rFonts w:ascii="Times New Roman" w:eastAsia="Times New Roman" w:hAnsi="Times New Roman" w:cs="Times New Roman"/>
          <w:sz w:val="28"/>
          <w:szCs w:val="28"/>
        </w:rPr>
        <w:t xml:space="preserve">емония награждения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журналистов и блогеров «Общественное служение»</w:t>
      </w:r>
    </w:p>
    <w:p w14:paraId="7C6D0039" w14:textId="77777777" w:rsidR="006A7ECB" w:rsidRDefault="00293E9F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 документального фильма Олеси Шигиной «Отважные. Про Любовь»</w:t>
      </w:r>
    </w:p>
    <w:p w14:paraId="7CAE8D27" w14:textId="77777777" w:rsidR="006A7ECB" w:rsidRDefault="00293E9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мастер-классы для некоммерческого сектора и экспертного сообщества региональных грантовых конкурсов</w:t>
      </w:r>
    </w:p>
    <w:p w14:paraId="4F6A1A83" w14:textId="77777777" w:rsidR="006A7ECB" w:rsidRDefault="00293E9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приемной обращений граждан</w:t>
      </w:r>
    </w:p>
    <w:p w14:paraId="3487EB7B" w14:textId="77777777" w:rsidR="006A7ECB" w:rsidRDefault="00293E9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Высадка деревьев на Аллее дружбы регионов</w:t>
      </w:r>
    </w:p>
    <w:p w14:paraId="5D61A9FE" w14:textId="77777777" w:rsidR="000F63A9" w:rsidRPr="000F63A9" w:rsidRDefault="000F63A9" w:rsidP="000F63A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Подписание соглашения </w:t>
      </w:r>
      <w:r w:rsidRPr="000F63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взаимодействии по сохранению и укреплению традиционных семейных ценностей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Калужской</w:t>
      </w:r>
      <w:r w:rsidRPr="000F63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области</w:t>
      </w:r>
    </w:p>
    <w:p w14:paraId="06C36D16" w14:textId="77777777" w:rsidR="000F63A9" w:rsidRDefault="000F63A9" w:rsidP="000F63A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A9">
        <w:rPr>
          <w:rFonts w:ascii="Times New Roman" w:eastAsia="Times New Roman" w:hAnsi="Times New Roman" w:cs="Times New Roman"/>
          <w:sz w:val="28"/>
          <w:szCs w:val="28"/>
        </w:rPr>
        <w:t>Презентация книги Н.И. Москвитиной «Папина дочка. Путь от отца земного к Отцу Небесному»</w:t>
      </w:r>
    </w:p>
    <w:p w14:paraId="123CA97B" w14:textId="77777777" w:rsidR="00B9061F" w:rsidRDefault="00B9061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9061F" w:rsidSect="001A44D8">
      <w:pgSz w:w="11909" w:h="16834"/>
      <w:pgMar w:top="993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D619" w14:textId="77777777" w:rsidR="00C77729" w:rsidRDefault="00C77729">
      <w:pPr>
        <w:spacing w:line="240" w:lineRule="auto"/>
      </w:pPr>
      <w:r>
        <w:separator/>
      </w:r>
    </w:p>
  </w:endnote>
  <w:endnote w:type="continuationSeparator" w:id="0">
    <w:p w14:paraId="5B6C93DB" w14:textId="77777777" w:rsidR="00C77729" w:rsidRDefault="00C77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248B" w14:textId="77777777" w:rsidR="00C77729" w:rsidRDefault="00C77729">
      <w:pPr>
        <w:spacing w:line="240" w:lineRule="auto"/>
      </w:pPr>
      <w:r>
        <w:separator/>
      </w:r>
    </w:p>
  </w:footnote>
  <w:footnote w:type="continuationSeparator" w:id="0">
    <w:p w14:paraId="7E62C41F" w14:textId="77777777" w:rsidR="00C77729" w:rsidRDefault="00C77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09A"/>
    <w:multiLevelType w:val="multilevel"/>
    <w:tmpl w:val="1F068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5622DA"/>
    <w:multiLevelType w:val="multilevel"/>
    <w:tmpl w:val="7AEAE5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DD6C1A"/>
    <w:multiLevelType w:val="hybridMultilevel"/>
    <w:tmpl w:val="CC78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45F"/>
    <w:multiLevelType w:val="hybridMultilevel"/>
    <w:tmpl w:val="4D0EA828"/>
    <w:lvl w:ilvl="0" w:tplc="A0101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D72FC"/>
    <w:multiLevelType w:val="hybridMultilevel"/>
    <w:tmpl w:val="2DC6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E7F"/>
    <w:multiLevelType w:val="multilevel"/>
    <w:tmpl w:val="0D8E4C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39306E"/>
    <w:multiLevelType w:val="multilevel"/>
    <w:tmpl w:val="2F5C6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AC2664"/>
    <w:multiLevelType w:val="multilevel"/>
    <w:tmpl w:val="E472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E1BF8"/>
    <w:multiLevelType w:val="multilevel"/>
    <w:tmpl w:val="6A76D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F7476B"/>
    <w:multiLevelType w:val="multilevel"/>
    <w:tmpl w:val="3B1E3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1E32D4"/>
    <w:multiLevelType w:val="multilevel"/>
    <w:tmpl w:val="4E50C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8A777B"/>
    <w:multiLevelType w:val="hybridMultilevel"/>
    <w:tmpl w:val="0562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3E8B"/>
    <w:multiLevelType w:val="multilevel"/>
    <w:tmpl w:val="188E6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8748D2"/>
    <w:multiLevelType w:val="hybridMultilevel"/>
    <w:tmpl w:val="8618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46A2A"/>
    <w:multiLevelType w:val="multilevel"/>
    <w:tmpl w:val="323E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54DFD"/>
    <w:multiLevelType w:val="hybridMultilevel"/>
    <w:tmpl w:val="296A2654"/>
    <w:lvl w:ilvl="0" w:tplc="B1FA5F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B637B"/>
    <w:multiLevelType w:val="hybridMultilevel"/>
    <w:tmpl w:val="DA02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C695D"/>
    <w:multiLevelType w:val="hybridMultilevel"/>
    <w:tmpl w:val="C37E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8437B"/>
    <w:multiLevelType w:val="hybridMultilevel"/>
    <w:tmpl w:val="5870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D7F1F"/>
    <w:multiLevelType w:val="hybridMultilevel"/>
    <w:tmpl w:val="F2EE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5068B"/>
    <w:multiLevelType w:val="hybridMultilevel"/>
    <w:tmpl w:val="1700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05CD2"/>
    <w:multiLevelType w:val="multilevel"/>
    <w:tmpl w:val="6B504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43965194">
    <w:abstractNumId w:val="9"/>
  </w:num>
  <w:num w:numId="2" w16cid:durableId="404451317">
    <w:abstractNumId w:val="10"/>
  </w:num>
  <w:num w:numId="3" w16cid:durableId="1546944043">
    <w:abstractNumId w:val="1"/>
  </w:num>
  <w:num w:numId="4" w16cid:durableId="930313716">
    <w:abstractNumId w:val="5"/>
  </w:num>
  <w:num w:numId="5" w16cid:durableId="1725180331">
    <w:abstractNumId w:val="6"/>
  </w:num>
  <w:num w:numId="6" w16cid:durableId="1785269426">
    <w:abstractNumId w:val="12"/>
  </w:num>
  <w:num w:numId="7" w16cid:durableId="567306591">
    <w:abstractNumId w:val="21"/>
  </w:num>
  <w:num w:numId="8" w16cid:durableId="1743334644">
    <w:abstractNumId w:val="8"/>
  </w:num>
  <w:num w:numId="9" w16cid:durableId="1445537925">
    <w:abstractNumId w:val="0"/>
  </w:num>
  <w:num w:numId="10" w16cid:durableId="1955093325">
    <w:abstractNumId w:val="19"/>
  </w:num>
  <w:num w:numId="11" w16cid:durableId="581182792">
    <w:abstractNumId w:val="17"/>
  </w:num>
  <w:num w:numId="12" w16cid:durableId="225840196">
    <w:abstractNumId w:val="11"/>
  </w:num>
  <w:num w:numId="13" w16cid:durableId="457333063">
    <w:abstractNumId w:val="14"/>
  </w:num>
  <w:num w:numId="14" w16cid:durableId="798450903">
    <w:abstractNumId w:val="7"/>
  </w:num>
  <w:num w:numId="15" w16cid:durableId="1849128448">
    <w:abstractNumId w:val="15"/>
  </w:num>
  <w:num w:numId="16" w16cid:durableId="16661237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126191">
    <w:abstractNumId w:val="20"/>
  </w:num>
  <w:num w:numId="18" w16cid:durableId="1672220532">
    <w:abstractNumId w:val="13"/>
  </w:num>
  <w:num w:numId="19" w16cid:durableId="1262184575">
    <w:abstractNumId w:val="3"/>
  </w:num>
  <w:num w:numId="20" w16cid:durableId="984744374">
    <w:abstractNumId w:val="18"/>
  </w:num>
  <w:num w:numId="21" w16cid:durableId="2041323568">
    <w:abstractNumId w:val="2"/>
  </w:num>
  <w:num w:numId="22" w16cid:durableId="750010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CB"/>
    <w:rsid w:val="000674CD"/>
    <w:rsid w:val="00082A0F"/>
    <w:rsid w:val="00097A80"/>
    <w:rsid w:val="000D08EF"/>
    <w:rsid w:val="000F63A9"/>
    <w:rsid w:val="001A44D8"/>
    <w:rsid w:val="001E41F5"/>
    <w:rsid w:val="00244E87"/>
    <w:rsid w:val="00245D59"/>
    <w:rsid w:val="00255CD4"/>
    <w:rsid w:val="00293E9F"/>
    <w:rsid w:val="00325C2B"/>
    <w:rsid w:val="003D1EDC"/>
    <w:rsid w:val="004644C7"/>
    <w:rsid w:val="004E1E8D"/>
    <w:rsid w:val="005908A7"/>
    <w:rsid w:val="005A749A"/>
    <w:rsid w:val="005E3FF3"/>
    <w:rsid w:val="00600BAD"/>
    <w:rsid w:val="006905EE"/>
    <w:rsid w:val="006A7ECB"/>
    <w:rsid w:val="006B3D14"/>
    <w:rsid w:val="006E2E38"/>
    <w:rsid w:val="006F3B72"/>
    <w:rsid w:val="00710BC3"/>
    <w:rsid w:val="00797CE1"/>
    <w:rsid w:val="0081626C"/>
    <w:rsid w:val="00823B5A"/>
    <w:rsid w:val="008617A0"/>
    <w:rsid w:val="00917A54"/>
    <w:rsid w:val="009750CC"/>
    <w:rsid w:val="00A242F9"/>
    <w:rsid w:val="00A63854"/>
    <w:rsid w:val="00AA522F"/>
    <w:rsid w:val="00B47B5B"/>
    <w:rsid w:val="00B9061F"/>
    <w:rsid w:val="00C77729"/>
    <w:rsid w:val="00C96989"/>
    <w:rsid w:val="00CC2ADA"/>
    <w:rsid w:val="00D75EB9"/>
    <w:rsid w:val="00E14559"/>
    <w:rsid w:val="00E97A34"/>
    <w:rsid w:val="00EA2F9A"/>
    <w:rsid w:val="00F5049A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8486"/>
  <w15:docId w15:val="{91BAA17C-2B22-4234-A4B0-5D519320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385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E9F"/>
    <w:rPr>
      <w:sz w:val="40"/>
      <w:szCs w:val="4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293E9F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3E9F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293E9F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93E9F"/>
    <w:rPr>
      <w:rFonts w:asciiTheme="minorHAnsi" w:eastAsiaTheme="minorHAnsi" w:hAnsiTheme="minorHAnsi" w:cstheme="minorBidi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293E9F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93E9F"/>
    <w:rPr>
      <w:rFonts w:asciiTheme="minorHAnsi" w:eastAsiaTheme="minorHAnsi" w:hAnsiTheme="minorHAnsi" w:cstheme="minorBidi"/>
      <w:lang w:val="ru-RU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293E9F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d">
    <w:name w:val="Balloon Text"/>
    <w:basedOn w:val="a"/>
    <w:link w:val="ac"/>
    <w:uiPriority w:val="99"/>
    <w:semiHidden/>
    <w:unhideWhenUsed/>
    <w:rsid w:val="00293E9F"/>
    <w:pPr>
      <w:spacing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paragraph" w:styleId="ae">
    <w:name w:val="No Spacing"/>
    <w:link w:val="af"/>
    <w:uiPriority w:val="1"/>
    <w:qFormat/>
    <w:rsid w:val="00293E9F"/>
    <w:pPr>
      <w:spacing w:line="240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293E9F"/>
    <w:rPr>
      <w:rFonts w:asciiTheme="minorHAnsi" w:eastAsiaTheme="minorEastAsia" w:hAnsiTheme="minorHAnsi" w:cstheme="minorBidi"/>
      <w:lang w:val="ru-RU"/>
    </w:rPr>
  </w:style>
  <w:style w:type="character" w:styleId="af0">
    <w:name w:val="Hyperlink"/>
    <w:basedOn w:val="a0"/>
    <w:uiPriority w:val="99"/>
    <w:unhideWhenUsed/>
    <w:rsid w:val="00293E9F"/>
    <w:rPr>
      <w:color w:val="0000FF" w:themeColor="hyperlink"/>
      <w:u w:val="single"/>
    </w:rPr>
  </w:style>
  <w:style w:type="character" w:customStyle="1" w:styleId="af1">
    <w:name w:val="Текст Знак"/>
    <w:basedOn w:val="a0"/>
    <w:link w:val="af2"/>
    <w:uiPriority w:val="99"/>
    <w:semiHidden/>
    <w:rsid w:val="00293E9F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af2">
    <w:name w:val="Plain Text"/>
    <w:basedOn w:val="a"/>
    <w:link w:val="af1"/>
    <w:uiPriority w:val="99"/>
    <w:semiHidden/>
    <w:unhideWhenUsed/>
    <w:rsid w:val="00293E9F"/>
    <w:pPr>
      <w:spacing w:line="240" w:lineRule="auto"/>
    </w:pPr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af3">
    <w:name w:val="Normal (Web)"/>
    <w:basedOn w:val="a"/>
    <w:uiPriority w:val="99"/>
    <w:semiHidden/>
    <w:unhideWhenUsed/>
    <w:rsid w:val="0097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04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Дарья Ивановна</dc:creator>
  <cp:lastModifiedBy>User</cp:lastModifiedBy>
  <cp:revision>4</cp:revision>
  <dcterms:created xsi:type="dcterms:W3CDTF">2024-06-10T13:43:00Z</dcterms:created>
  <dcterms:modified xsi:type="dcterms:W3CDTF">2024-07-05T09:09:00Z</dcterms:modified>
</cp:coreProperties>
</file>