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FB" w:rsidRPr="00E3252B" w:rsidRDefault="002F54BE" w:rsidP="002F54B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«Плюсы» </w:t>
      </w:r>
      <w:r w:rsidR="005A20AB"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легализации </w:t>
      </w:r>
      <w:r w:rsidR="005A20AB"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трудовых </w:t>
      </w:r>
      <w:r w:rsidR="005A20AB"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E3252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>отношений</w:t>
      </w:r>
    </w:p>
    <w:p w:rsidR="00FF3DEA" w:rsidRPr="009955B0" w:rsidRDefault="00FF3DEA" w:rsidP="002F54B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</w:p>
    <w:p w:rsidR="002F54BE" w:rsidRDefault="002F54BE" w:rsidP="002F5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Легализация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2F54BE" w:rsidRDefault="002F54BE" w:rsidP="002968DD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трудоустройство (заключение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Федерации)</w:t>
      </w:r>
      <w:r w:rsidR="005A20AB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 сотрудниками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5A20AB">
        <w:rPr>
          <w:rFonts w:ascii="Times New Roman" w:hAnsi="Times New Roman" w:cs="Times New Roman"/>
          <w:sz w:val="28"/>
          <w:szCs w:val="28"/>
        </w:rPr>
        <w:t>.</w:t>
      </w:r>
    </w:p>
    <w:p w:rsidR="00DF166A" w:rsidRDefault="002F54BE" w:rsidP="00DF166A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страховых</w:t>
      </w:r>
      <w:r w:rsidR="005A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 w:rsidR="00DF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внебюджетные </w:t>
      </w:r>
      <w:r w:rsidR="00607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фонды</w:t>
      </w:r>
      <w:r w:rsidR="00DF166A">
        <w:rPr>
          <w:rFonts w:ascii="Times New Roman" w:hAnsi="Times New Roman" w:cs="Times New Roman"/>
          <w:sz w:val="28"/>
          <w:szCs w:val="28"/>
        </w:rPr>
        <w:t>.</w:t>
      </w:r>
    </w:p>
    <w:p w:rsidR="00FF3DEA" w:rsidRPr="00E81CBF" w:rsidRDefault="00FF3DEA" w:rsidP="00E81CBF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79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969"/>
      </w:tblGrid>
      <w:tr w:rsidR="00DF166A" w:rsidRPr="00E3252B" w:rsidTr="0099059E">
        <w:tc>
          <w:tcPr>
            <w:tcW w:w="3828" w:type="dxa"/>
            <w:tcBorders>
              <w:bottom w:val="single" w:sz="4" w:space="0" w:color="auto"/>
            </w:tcBorders>
            <w:shd w:val="clear" w:color="auto" w:fill="92D050"/>
          </w:tcPr>
          <w:p w:rsidR="00DF166A" w:rsidRPr="00E3252B" w:rsidRDefault="00DF166A" w:rsidP="0029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«+» для</w:t>
            </w:r>
            <w:r w:rsidR="0021636D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работодателя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:rsidR="00DF166A" w:rsidRPr="00E3252B" w:rsidRDefault="00DF166A" w:rsidP="0029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«+» для</w:t>
            </w:r>
            <w:r w:rsidR="0021636D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работника</w:t>
            </w:r>
          </w:p>
        </w:tc>
      </w:tr>
      <w:tr w:rsidR="002968DD" w:rsidTr="009905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8DD" w:rsidRDefault="002968DD" w:rsidP="009E55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Хорошая</w:t>
            </w:r>
            <w:proofErr w:type="gram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деловая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репу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тация</w:t>
            </w:r>
            <w:proofErr w:type="spellEnd"/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, положительны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имидж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ответственного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работодателя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68DD" w:rsidRDefault="002968DD" w:rsidP="009E55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требовать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работника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опре</w:t>
            </w:r>
            <w:r w:rsidR="003073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деленной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трудовым</w:t>
            </w:r>
            <w:proofErr w:type="gramEnd"/>
            <w:r w:rsidR="00216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</w:t>
            </w:r>
            <w:r w:rsidR="003073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вором</w:t>
            </w:r>
            <w:proofErr w:type="spell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трудовой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функции, соблюдения 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распорядка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68DD" w:rsidRPr="002968DD" w:rsidRDefault="002968DD" w:rsidP="00F52C2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</w:t>
            </w:r>
            <w:r w:rsidR="009E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привлечь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виновных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дисцип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линарной</w:t>
            </w:r>
            <w:proofErr w:type="spellEnd"/>
            <w:proofErr w:type="gram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материальной ответственности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порядке, установленном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Трудовым кодексом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proofErr w:type="spell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законами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некоторых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случаях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55B0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0C11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нистративной</w:t>
            </w:r>
            <w:proofErr w:type="spellEnd"/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, гражданской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уголовной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8DD" w:rsidRDefault="009955B0" w:rsidP="00ED3554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6" w:hanging="6"/>
              <w:rPr>
                <w:rFonts w:ascii="Times New Roman" w:hAnsi="Times New Roman" w:cs="Times New Roman"/>
                <w:sz w:val="26"/>
                <w:szCs w:val="26"/>
              </w:rPr>
            </w:pP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Достойные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условия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(рабочее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место,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оборудованное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требованиями безопасности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 xml:space="preserve">трудовым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договором)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ED3554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официальной заработной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платы, своевременно и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полном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ED3554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страхования </w:t>
            </w:r>
            <w:r w:rsidR="00ED3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работника, в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порядке,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установленном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ральными</w:t>
            </w:r>
            <w:proofErr w:type="spellEnd"/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законами</w:t>
            </w:r>
            <w:r w:rsidR="00FB6C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FB6C19">
            <w:pPr>
              <w:pStyle w:val="a3"/>
              <w:numPr>
                <w:ilvl w:val="0"/>
                <w:numId w:val="3"/>
              </w:numPr>
              <w:tabs>
                <w:tab w:val="left" w:pos="431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Оплачиваемый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времен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нетрудоспособности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9955B0" w:rsidP="00DA0E7D">
            <w:pPr>
              <w:pStyle w:val="a3"/>
              <w:numPr>
                <w:ilvl w:val="0"/>
                <w:numId w:val="3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оплачиваемый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отпуск</w:t>
            </w:r>
            <w:r w:rsidR="00DA0E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Pr="009955B0" w:rsidRDefault="009955B0" w:rsidP="009955B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F166A" w:rsidRDefault="00DF166A" w:rsidP="002968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166A" w:rsidRDefault="00FF3DEA" w:rsidP="00DF1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  труда,</w:t>
      </w:r>
    </w:p>
    <w:p w:rsidR="00AD4A10" w:rsidRDefault="00FF3DEA" w:rsidP="00FF3DEA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u w:val="dotDash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 и  инвестиций       </w:t>
      </w:r>
    </w:p>
    <w:p w:rsidR="009955B0" w:rsidRDefault="009955B0" w:rsidP="00F52C25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  <w:r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lastRenderedPageBreak/>
        <w:t>«Минусы»</w:t>
      </w:r>
      <w:r w:rsidR="005A20A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неформальной </w:t>
      </w:r>
      <w:r w:rsidR="005A20AB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>занятости</w:t>
      </w:r>
      <w:r w:rsidR="00AD4A10"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– </w:t>
      </w:r>
    </w:p>
    <w:p w:rsidR="00FF3DEA" w:rsidRPr="00AD4A10" w:rsidRDefault="00FF3DEA" w:rsidP="00F52C25">
      <w:pPr>
        <w:pStyle w:val="a3"/>
        <w:ind w:left="0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</w:p>
    <w:p w:rsidR="00AD4A10" w:rsidRPr="00AD4A10" w:rsidRDefault="00AD4A10" w:rsidP="005E185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u w:val="dotDash"/>
        </w:rPr>
      </w:pPr>
      <w:r w:rsidRPr="00AD4A10">
        <w:rPr>
          <w:rFonts w:ascii="Times New Roman" w:hAnsi="Times New Roman" w:cs="Times New Roman"/>
          <w:sz w:val="32"/>
          <w:szCs w:val="32"/>
          <w:u w:val="dotDash"/>
        </w:rPr>
        <w:t xml:space="preserve">отсутствия </w:t>
      </w:r>
      <w:r w:rsidR="005A20AB">
        <w:rPr>
          <w:rFonts w:ascii="Times New Roman" w:hAnsi="Times New Roman" w:cs="Times New Roman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sz w:val="32"/>
          <w:szCs w:val="32"/>
          <w:u w:val="dotDash"/>
        </w:rPr>
        <w:t>официального</w:t>
      </w:r>
      <w:r w:rsidR="005A20AB">
        <w:rPr>
          <w:rFonts w:ascii="Times New Roman" w:hAnsi="Times New Roman" w:cs="Times New Roman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sz w:val="32"/>
          <w:szCs w:val="32"/>
          <w:u w:val="dotDash"/>
        </w:rPr>
        <w:t xml:space="preserve"> трудоустройства </w:t>
      </w:r>
      <w:r w:rsidR="005A20AB">
        <w:rPr>
          <w:rFonts w:ascii="Times New Roman" w:hAnsi="Times New Roman" w:cs="Times New Roman"/>
          <w:sz w:val="32"/>
          <w:szCs w:val="32"/>
          <w:u w:val="dotDash"/>
        </w:rPr>
        <w:t xml:space="preserve"> </w:t>
      </w:r>
      <w:r w:rsidRPr="00AD4A10">
        <w:rPr>
          <w:rFonts w:ascii="Times New Roman" w:hAnsi="Times New Roman" w:cs="Times New Roman"/>
          <w:sz w:val="32"/>
          <w:szCs w:val="32"/>
          <w:u w:val="dotDash"/>
        </w:rPr>
        <w:t>работников</w:t>
      </w:r>
    </w:p>
    <w:p w:rsidR="00AD4A10" w:rsidRPr="00AD4A10" w:rsidRDefault="00AD4A10" w:rsidP="009955B0">
      <w:pPr>
        <w:pStyle w:val="a3"/>
        <w:ind w:left="0"/>
        <w:rPr>
          <w:rFonts w:ascii="Times New Roman" w:hAnsi="Times New Roman" w:cs="Times New Roman"/>
          <w:sz w:val="32"/>
          <w:szCs w:val="32"/>
          <w:u w:val="dotDash"/>
        </w:rPr>
      </w:pPr>
    </w:p>
    <w:p w:rsidR="00AD4A10" w:rsidRDefault="00AD4A10" w:rsidP="009955B0">
      <w:pPr>
        <w:pStyle w:val="a3"/>
        <w:ind w:left="0"/>
        <w:rPr>
          <w:rFonts w:ascii="Times New Roman" w:hAnsi="Times New Roman" w:cs="Times New Roman"/>
          <w:sz w:val="28"/>
          <w:szCs w:val="28"/>
          <w:u w:val="dotDash"/>
        </w:rPr>
      </w:pPr>
    </w:p>
    <w:p w:rsidR="009955B0" w:rsidRDefault="009955B0" w:rsidP="00A82B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A0E7D" w:rsidRDefault="00DA0E7D" w:rsidP="00A82B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3252B" w:rsidRDefault="00E3252B" w:rsidP="00A82BD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8500B9" w:rsidRDefault="008500B9" w:rsidP="00A82BD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8500B9" w:rsidRPr="00E3252B" w:rsidRDefault="008500B9" w:rsidP="00A82BD7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7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261"/>
        <w:gridCol w:w="4395"/>
      </w:tblGrid>
      <w:tr w:rsidR="009955B0" w:rsidTr="0099059E">
        <w:tc>
          <w:tcPr>
            <w:tcW w:w="3261" w:type="dxa"/>
            <w:shd w:val="clear" w:color="auto" w:fill="92D050"/>
          </w:tcPr>
          <w:p w:rsidR="009955B0" w:rsidRPr="00E3252B" w:rsidRDefault="009955B0" w:rsidP="00AD4A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D4A10" w:rsidRPr="00E325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» для </w:t>
            </w:r>
            <w:r w:rsidR="00DB503A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работодателя</w:t>
            </w:r>
          </w:p>
        </w:tc>
        <w:tc>
          <w:tcPr>
            <w:tcW w:w="4395" w:type="dxa"/>
            <w:shd w:val="clear" w:color="auto" w:fill="92D050"/>
          </w:tcPr>
          <w:p w:rsidR="009955B0" w:rsidRPr="00E3252B" w:rsidRDefault="009955B0" w:rsidP="00DE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E0EF3" w:rsidRPr="00E3252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» для </w:t>
            </w:r>
            <w:r w:rsidR="00DB503A" w:rsidRPr="00E325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252B">
              <w:rPr>
                <w:rFonts w:ascii="Times New Roman" w:hAnsi="Times New Roman" w:cs="Times New Roman"/>
                <w:sz w:val="32"/>
                <w:szCs w:val="32"/>
              </w:rPr>
              <w:t>работника</w:t>
            </w:r>
          </w:p>
        </w:tc>
      </w:tr>
      <w:tr w:rsidR="009955B0" w:rsidTr="0099059E">
        <w:trPr>
          <w:trHeight w:val="6195"/>
        </w:trPr>
        <w:tc>
          <w:tcPr>
            <w:tcW w:w="3261" w:type="dxa"/>
            <w:shd w:val="clear" w:color="auto" w:fill="FFFFFF" w:themeFill="background1"/>
          </w:tcPr>
          <w:p w:rsidR="009955B0" w:rsidRDefault="00AD4A10" w:rsidP="0063647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3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E81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DE0EF3" w:rsidP="0063647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Уголовная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 w:rsidR="00EE60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нность</w:t>
            </w:r>
            <w:proofErr w:type="spellEnd"/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 за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уклонение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уплаты</w:t>
            </w:r>
            <w:r w:rsidR="0060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налогов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сборов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55B0" w:rsidRPr="002968DD" w:rsidRDefault="009955B0" w:rsidP="00DE0EF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6" w:hanging="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Невозможность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получать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займы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(кредиты)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др.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продол</w:t>
            </w:r>
            <w:r w:rsidR="00DB50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жительность</w:t>
            </w:r>
            <w:proofErr w:type="spellEnd"/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рабочего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нормам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всех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гарантий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(оплаты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отпуска,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временной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нетрудоспособности,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пенсионного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обеспечения)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Незаконное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увольнение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Невозможность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защиты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r w:rsidR="00EE60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пособия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безработице</w:t>
            </w:r>
            <w:r w:rsidR="00947E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3B28" w:rsidRPr="009955B0" w:rsidRDefault="00E33B28" w:rsidP="00EE60F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подтверждения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стажа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опыта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r w:rsidR="00E32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устройстве</w:t>
            </w:r>
            <w:proofErr w:type="spell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другому</w:t>
            </w:r>
            <w:proofErr w:type="gramEnd"/>
            <w:r w:rsidR="005A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работо</w:t>
            </w:r>
            <w:r w:rsidR="00E32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дателю</w:t>
            </w:r>
            <w:proofErr w:type="spellEnd"/>
            <w:r w:rsidR="008C10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955B0" w:rsidRDefault="009955B0" w:rsidP="009955B0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3DEA" w:rsidRDefault="00FF3DEA" w:rsidP="009955B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3DEA" w:rsidRPr="00FF3DEA" w:rsidRDefault="00FF3DEA" w:rsidP="009955B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F3DEA">
        <w:rPr>
          <w:rFonts w:ascii="Times New Roman" w:hAnsi="Times New Roman" w:cs="Times New Roman"/>
          <w:sz w:val="28"/>
          <w:szCs w:val="28"/>
        </w:rPr>
        <w:t>А.Г. Бурдель</w:t>
      </w:r>
    </w:p>
    <w:sectPr w:rsidR="00FF3DEA" w:rsidRPr="00FF3DEA" w:rsidSect="005E1858">
      <w:pgSz w:w="16838" w:h="11906" w:orient="landscape"/>
      <w:pgMar w:top="510" w:right="567" w:bottom="284" w:left="1134" w:header="709" w:footer="709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2C1"/>
    <w:multiLevelType w:val="hybridMultilevel"/>
    <w:tmpl w:val="A9826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9B"/>
    <w:multiLevelType w:val="hybridMultilevel"/>
    <w:tmpl w:val="5F6411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820E9"/>
    <w:multiLevelType w:val="hybridMultilevel"/>
    <w:tmpl w:val="D4485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4BE"/>
    <w:rsid w:val="00037579"/>
    <w:rsid w:val="000C11FA"/>
    <w:rsid w:val="00175BBF"/>
    <w:rsid w:val="001E5C99"/>
    <w:rsid w:val="0021636D"/>
    <w:rsid w:val="002375F3"/>
    <w:rsid w:val="002968DD"/>
    <w:rsid w:val="002F54BE"/>
    <w:rsid w:val="003073A8"/>
    <w:rsid w:val="003162F9"/>
    <w:rsid w:val="003755D9"/>
    <w:rsid w:val="00455D00"/>
    <w:rsid w:val="005103C1"/>
    <w:rsid w:val="00557CCE"/>
    <w:rsid w:val="005A20AB"/>
    <w:rsid w:val="005E1858"/>
    <w:rsid w:val="00607653"/>
    <w:rsid w:val="0063647E"/>
    <w:rsid w:val="00692A74"/>
    <w:rsid w:val="007500B6"/>
    <w:rsid w:val="0075338A"/>
    <w:rsid w:val="00785A92"/>
    <w:rsid w:val="00831FAA"/>
    <w:rsid w:val="008500B9"/>
    <w:rsid w:val="008C1071"/>
    <w:rsid w:val="00947ECD"/>
    <w:rsid w:val="0099059E"/>
    <w:rsid w:val="009955B0"/>
    <w:rsid w:val="009E5510"/>
    <w:rsid w:val="00A75415"/>
    <w:rsid w:val="00A82BD7"/>
    <w:rsid w:val="00A859B0"/>
    <w:rsid w:val="00AA134C"/>
    <w:rsid w:val="00AD4A10"/>
    <w:rsid w:val="00D1329B"/>
    <w:rsid w:val="00D25BFB"/>
    <w:rsid w:val="00D3336C"/>
    <w:rsid w:val="00DA0E7D"/>
    <w:rsid w:val="00DB503A"/>
    <w:rsid w:val="00DD24EA"/>
    <w:rsid w:val="00DD3F03"/>
    <w:rsid w:val="00DE0EF3"/>
    <w:rsid w:val="00DF166A"/>
    <w:rsid w:val="00E3252B"/>
    <w:rsid w:val="00E33B28"/>
    <w:rsid w:val="00E37AA0"/>
    <w:rsid w:val="00E731E6"/>
    <w:rsid w:val="00E81CBF"/>
    <w:rsid w:val="00EC4473"/>
    <w:rsid w:val="00ED3554"/>
    <w:rsid w:val="00EE60F5"/>
    <w:rsid w:val="00F52C25"/>
    <w:rsid w:val="00FB6C19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BE"/>
    <w:pPr>
      <w:ind w:left="720"/>
      <w:contextualSpacing/>
    </w:pPr>
  </w:style>
  <w:style w:type="table" w:styleId="a4">
    <w:name w:val="Table Grid"/>
    <w:basedOn w:val="a1"/>
    <w:uiPriority w:val="59"/>
    <w:rsid w:val="00DF1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0787-55E6-4994-BBFC-5F4D07A3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Полесская Марина Александровна</dc:creator>
  <cp:lastModifiedBy>Алёшина</cp:lastModifiedBy>
  <cp:revision>6</cp:revision>
  <cp:lastPrinted>2022-05-12T09:04:00Z</cp:lastPrinted>
  <dcterms:created xsi:type="dcterms:W3CDTF">2022-05-12T09:04:00Z</dcterms:created>
  <dcterms:modified xsi:type="dcterms:W3CDTF">2022-05-12T09:19:00Z</dcterms:modified>
</cp:coreProperties>
</file>